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4D36B" w14:textId="77777777" w:rsidR="0034584F" w:rsidRPr="00187169" w:rsidRDefault="0034584F" w:rsidP="0043220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uk-UA"/>
        </w:rPr>
      </w:pPr>
      <w:bookmarkStart w:id="0" w:name="_GoBack"/>
      <w:r w:rsidRPr="00187169">
        <w:rPr>
          <w:rFonts w:ascii="Arial" w:eastAsia="Times New Roman" w:hAnsi="Arial" w:cs="Arial"/>
          <w:noProof/>
          <w:color w:val="000000"/>
          <w:kern w:val="36"/>
          <w:sz w:val="60"/>
          <w:szCs w:val="60"/>
          <w:lang w:eastAsia="uk-UA"/>
        </w:rPr>
        <w:t xml:space="preserve">             </w:t>
      </w:r>
      <w:r w:rsidRPr="00187169">
        <w:rPr>
          <w:rFonts w:ascii="Arial" w:eastAsia="Times New Roman" w:hAnsi="Arial" w:cs="Arial"/>
          <w:noProof/>
          <w:color w:val="000000"/>
          <w:kern w:val="36"/>
          <w:sz w:val="60"/>
          <w:szCs w:val="60"/>
          <w:lang w:eastAsia="uk-UA"/>
        </w:rPr>
        <w:drawing>
          <wp:inline distT="0" distB="0" distL="0" distR="0" wp14:anchorId="3914D3BD" wp14:editId="3914D3BE">
            <wp:extent cx="2853055" cy="1061085"/>
            <wp:effectExtent l="0" t="0" r="444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4D36C" w14:textId="77777777" w:rsidR="0034584F" w:rsidRPr="00187169" w:rsidRDefault="0034584F" w:rsidP="0043220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uk-UA"/>
        </w:rPr>
      </w:pPr>
    </w:p>
    <w:p w14:paraId="3914D36D" w14:textId="77777777" w:rsidR="00432203" w:rsidRPr="00187169" w:rsidRDefault="00432203" w:rsidP="009B3BA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uk-UA"/>
        </w:rPr>
      </w:pPr>
      <w:r w:rsidRPr="0018716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uk-UA"/>
        </w:rPr>
        <w:t xml:space="preserve">УГСПЛ </w:t>
      </w:r>
      <w:r w:rsidR="00C2475D" w:rsidRPr="0018716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uk-UA"/>
        </w:rPr>
        <w:t xml:space="preserve">запрошує </w:t>
      </w:r>
      <w:r w:rsidR="00CD5859" w:rsidRPr="0018716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uk-UA"/>
        </w:rPr>
        <w:t>друкарні та поліграфічні компанії</w:t>
      </w:r>
      <w:r w:rsidR="00A55F7C" w:rsidRPr="0018716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uk-UA"/>
        </w:rPr>
        <w:t xml:space="preserve"> </w:t>
      </w:r>
      <w:r w:rsidR="00BA2952" w:rsidRPr="0018716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uk-UA"/>
        </w:rPr>
        <w:t xml:space="preserve">до </w:t>
      </w:r>
      <w:r w:rsidRPr="0018716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uk-UA"/>
        </w:rPr>
        <w:t>співпраці</w:t>
      </w:r>
    </w:p>
    <w:p w14:paraId="3914D36E" w14:textId="77777777" w:rsidR="00432203" w:rsidRPr="00187169" w:rsidRDefault="00432203" w:rsidP="004322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B6B6B6"/>
          <w:sz w:val="24"/>
          <w:szCs w:val="24"/>
          <w:lang w:eastAsia="uk-UA"/>
        </w:rPr>
      </w:pPr>
    </w:p>
    <w:p w14:paraId="3914D36F" w14:textId="77777777" w:rsidR="00432203" w:rsidRPr="00187169" w:rsidRDefault="00432203" w:rsidP="0043220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14:paraId="3085CD53" w14:textId="77777777" w:rsidR="00AE0CD4" w:rsidRPr="00187169" w:rsidRDefault="00AE0CD4" w:rsidP="00AE0CD4">
      <w:pPr>
        <w:ind w:right="-138"/>
        <w:jc w:val="both"/>
        <w:rPr>
          <w:rFonts w:ascii="Times New Roman" w:hAnsi="Times New Roman" w:cs="Times New Roman"/>
          <w:sz w:val="24"/>
          <w:szCs w:val="24"/>
        </w:rPr>
      </w:pPr>
      <w:r w:rsidRPr="00187169">
        <w:rPr>
          <w:rFonts w:ascii="Times New Roman" w:eastAsia="Times New Roman" w:hAnsi="Times New Roman" w:cs="Times New Roman"/>
          <w:sz w:val="24"/>
          <w:szCs w:val="24"/>
        </w:rPr>
        <w:t>Українська Гельсінська спілка з прав людини (УГСПЛ) оголошує тендер з  надання послуг друкування посібника «</w:t>
      </w:r>
      <w:r w:rsidRPr="00187169">
        <w:rPr>
          <w:rFonts w:ascii="Times New Roman" w:hAnsi="Times New Roman" w:cs="Times New Roman"/>
          <w:sz w:val="24"/>
          <w:szCs w:val="24"/>
        </w:rPr>
        <w:t xml:space="preserve">Культура й практика викладання перехідного правосуддя для публічних службовців: навчально-методичний посібник» відповідно макету, що додається. </w:t>
      </w:r>
    </w:p>
    <w:p w14:paraId="3914D371" w14:textId="4CA97C7F" w:rsidR="00856499" w:rsidRPr="00187169" w:rsidRDefault="00856499" w:rsidP="0043220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</w:p>
    <w:p w14:paraId="0832B155" w14:textId="632629BE" w:rsidR="00276907" w:rsidRPr="00187169" w:rsidRDefault="00276907" w:rsidP="002769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</w:pPr>
      <w:r w:rsidRPr="00187169">
        <w:rPr>
          <w:rFonts w:ascii="Times New Roman" w:hAnsi="Times New Roman" w:cs="Times New Roman"/>
          <w:sz w:val="24"/>
          <w:szCs w:val="24"/>
        </w:rPr>
        <w:t>Вимоги до потенційних постачальників послуг</w:t>
      </w:r>
      <w:r w:rsidRPr="00187169">
        <w:rPr>
          <w:rFonts w:ascii="Times New Roman" w:hAnsi="Times New Roman" w:cs="Times New Roman"/>
          <w:sz w:val="24"/>
          <w:szCs w:val="24"/>
        </w:rPr>
        <w:t xml:space="preserve"> </w:t>
      </w:r>
      <w:r w:rsidRPr="00187169"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  <w:t xml:space="preserve"> </w:t>
      </w:r>
      <w:r w:rsidRPr="00187169"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  <w:t>(компанії, ФОП)</w:t>
      </w:r>
      <w:r w:rsidRPr="00187169"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  <w:t>:</w:t>
      </w:r>
    </w:p>
    <w:p w14:paraId="1BC9AC80" w14:textId="77777777" w:rsidR="00276907" w:rsidRPr="00187169" w:rsidRDefault="00276907" w:rsidP="002769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</w:pPr>
      <w:r w:rsidRPr="00187169"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  <w:t>Організації (компанії, ФОП), що подають пропозиції, повинні дотримуватися таких вимог:</w:t>
      </w:r>
    </w:p>
    <w:p w14:paraId="22EB5AD5" w14:textId="77777777" w:rsidR="00276907" w:rsidRPr="00187169" w:rsidRDefault="00276907" w:rsidP="0027690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</w:pPr>
      <w:r w:rsidRPr="00187169"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  <w:t>Організації (компанії) повинні бути зареєстрованими у відповідності до законів України на момент оголошення переможця конкурсу.</w:t>
      </w:r>
    </w:p>
    <w:p w14:paraId="3A0856ED" w14:textId="77777777" w:rsidR="00276907" w:rsidRPr="00187169" w:rsidRDefault="00276907" w:rsidP="0027690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</w:pPr>
      <w:r w:rsidRPr="00187169"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  <w:t>Фізичні особи-підприємці (ФОП) допускаються до участі в конкурсі.</w:t>
      </w:r>
    </w:p>
    <w:p w14:paraId="6CFB88C1" w14:textId="77777777" w:rsidR="00276907" w:rsidRPr="00187169" w:rsidRDefault="00276907" w:rsidP="0027690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</w:pPr>
      <w:r w:rsidRPr="00187169"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  <w:t>Мати досвід роботи у відповідній сфері не менше 3 років.</w:t>
      </w:r>
    </w:p>
    <w:p w14:paraId="08BA38F8" w14:textId="77777777" w:rsidR="00276907" w:rsidRPr="00187169" w:rsidRDefault="00276907" w:rsidP="002769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</w:pPr>
      <w:r w:rsidRPr="00187169"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  <w:t xml:space="preserve">Обов’язковою умовою для конкурсантів є наявність відповідних </w:t>
      </w:r>
      <w:proofErr w:type="spellStart"/>
      <w:r w:rsidRPr="00187169"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  <w:t>КВЕДів</w:t>
      </w:r>
      <w:proofErr w:type="spellEnd"/>
      <w:r w:rsidRPr="00187169">
        <w:rPr>
          <w:rFonts w:ascii="Times New Roman" w:eastAsia="Times New Roman" w:hAnsi="Times New Roman" w:cs="Times New Roman"/>
          <w:bCs/>
          <w:color w:val="000000" w:themeColor="text1"/>
          <w:lang w:eastAsia="uk-UA"/>
        </w:rPr>
        <w:t>.</w:t>
      </w:r>
    </w:p>
    <w:p w14:paraId="1D19F758" w14:textId="77777777" w:rsidR="00276907" w:rsidRPr="00187169" w:rsidRDefault="00276907" w:rsidP="0043220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</w:p>
    <w:p w14:paraId="3914D37A" w14:textId="19C4B8B9" w:rsidR="00432203" w:rsidRPr="00187169" w:rsidRDefault="00432203" w:rsidP="004322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18716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Для участі у тендері зацікавлені компанії/</w:t>
      </w:r>
      <w:r w:rsidR="00276907" w:rsidRPr="0018716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ФОП</w:t>
      </w:r>
      <w:r w:rsidRPr="0018716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="009B3BAF" w:rsidRPr="0018716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мають</w:t>
      </w:r>
      <w:r w:rsidRPr="0018716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="0034584F" w:rsidRPr="0018716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надати</w:t>
      </w:r>
      <w:r w:rsidRPr="0018716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наступн</w:t>
      </w:r>
      <w:r w:rsidR="0034584F" w:rsidRPr="0018716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у інформацію</w:t>
      </w:r>
      <w:r w:rsidRPr="0018716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:</w:t>
      </w:r>
    </w:p>
    <w:p w14:paraId="2AEF3E9D" w14:textId="77777777" w:rsidR="00A530B7" w:rsidRPr="00187169" w:rsidRDefault="00A530B7" w:rsidP="004322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14:paraId="066CACC8" w14:textId="3C3BC7D1" w:rsidR="00276907" w:rsidRPr="00187169" w:rsidRDefault="00276907" w:rsidP="00276907">
      <w:pPr>
        <w:numPr>
          <w:ilvl w:val="0"/>
          <w:numId w:val="8"/>
        </w:numPr>
        <w:spacing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169">
        <w:rPr>
          <w:rFonts w:ascii="Times New Roman" w:hAnsi="Times New Roman" w:cs="Times New Roman"/>
          <w:color w:val="000000" w:themeColor="text1"/>
          <w:sz w:val="24"/>
          <w:szCs w:val="24"/>
        </w:rPr>
        <w:t>Тендерна</w:t>
      </w:r>
      <w:r w:rsidRPr="0018716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пропозиція від учасника</w:t>
      </w:r>
      <w:r w:rsidR="00F60925" w:rsidRPr="00187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(див</w:t>
      </w:r>
      <w:r w:rsidR="00C15F44" w:rsidRPr="001871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0925" w:rsidRPr="00187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Технічне завдання)</w:t>
      </w:r>
      <w:r w:rsidRPr="001871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22D3506" w14:textId="77777777" w:rsidR="00276907" w:rsidRPr="00187169" w:rsidRDefault="00276907" w:rsidP="00276907">
      <w:pPr>
        <w:numPr>
          <w:ilvl w:val="0"/>
          <w:numId w:val="8"/>
        </w:numPr>
        <w:spacing w:line="278" w:lineRule="auto"/>
        <w:rPr>
          <w:rFonts w:ascii="Times New Roman" w:hAnsi="Times New Roman" w:cs="Times New Roman"/>
          <w:color w:val="000000" w:themeColor="text1"/>
        </w:rPr>
      </w:pPr>
      <w:r w:rsidRPr="00187169">
        <w:rPr>
          <w:rFonts w:ascii="Times New Roman" w:hAnsi="Times New Roman" w:cs="Times New Roman"/>
          <w:color w:val="000000" w:themeColor="text1"/>
        </w:rPr>
        <w:t>Документи,</w:t>
      </w:r>
      <w:r w:rsidRPr="00187169">
        <w:rPr>
          <w:rFonts w:ascii="Times New Roman" w:hAnsi="Times New Roman" w:cs="Times New Roman"/>
          <w:color w:val="000000" w:themeColor="text1"/>
        </w:rPr>
        <w:tab/>
        <w:t>які</w:t>
      </w:r>
      <w:r w:rsidRPr="00187169">
        <w:rPr>
          <w:rFonts w:ascii="Times New Roman" w:hAnsi="Times New Roman" w:cs="Times New Roman"/>
          <w:color w:val="000000" w:themeColor="text1"/>
        </w:rPr>
        <w:tab/>
        <w:t>підтверджують</w:t>
      </w:r>
      <w:r w:rsidRPr="00187169">
        <w:rPr>
          <w:rFonts w:ascii="Times New Roman" w:hAnsi="Times New Roman" w:cs="Times New Roman"/>
          <w:color w:val="000000" w:themeColor="text1"/>
        </w:rPr>
        <w:tab/>
        <w:t>відповідність</w:t>
      </w:r>
      <w:r w:rsidRPr="00187169">
        <w:rPr>
          <w:rFonts w:ascii="Times New Roman" w:hAnsi="Times New Roman" w:cs="Times New Roman"/>
          <w:color w:val="000000" w:themeColor="text1"/>
        </w:rPr>
        <w:tab/>
        <w:t xml:space="preserve">технічним та кваліфікаційним вимогам (див. список вище), зокрема наявність відповідних </w:t>
      </w:r>
      <w:proofErr w:type="spellStart"/>
      <w:r w:rsidRPr="00187169">
        <w:rPr>
          <w:rFonts w:ascii="Times New Roman" w:hAnsi="Times New Roman" w:cs="Times New Roman"/>
          <w:color w:val="000000" w:themeColor="text1"/>
        </w:rPr>
        <w:t>КВЕДів</w:t>
      </w:r>
      <w:proofErr w:type="spellEnd"/>
      <w:r w:rsidRPr="00187169">
        <w:rPr>
          <w:rFonts w:ascii="Times New Roman" w:hAnsi="Times New Roman" w:cs="Times New Roman"/>
          <w:color w:val="000000" w:themeColor="text1"/>
        </w:rPr>
        <w:t>;</w:t>
      </w:r>
    </w:p>
    <w:p w14:paraId="6B57DBC7" w14:textId="77777777" w:rsidR="00276907" w:rsidRPr="00187169" w:rsidRDefault="00276907" w:rsidP="00276907">
      <w:pPr>
        <w:numPr>
          <w:ilvl w:val="0"/>
          <w:numId w:val="8"/>
        </w:numPr>
        <w:spacing w:line="278" w:lineRule="auto"/>
        <w:rPr>
          <w:rFonts w:ascii="Times New Roman" w:hAnsi="Times New Roman" w:cs="Times New Roman"/>
          <w:color w:val="000000" w:themeColor="text1"/>
        </w:rPr>
      </w:pPr>
      <w:r w:rsidRPr="00187169">
        <w:rPr>
          <w:rFonts w:ascii="Times New Roman" w:hAnsi="Times New Roman" w:cs="Times New Roman"/>
          <w:color w:val="000000" w:themeColor="text1"/>
        </w:rPr>
        <w:t>Цінова пропозиція повинна бути фіксованою ціною у гривнях</w:t>
      </w:r>
    </w:p>
    <w:p w14:paraId="3914D380" w14:textId="77777777" w:rsidR="009B3BAF" w:rsidRPr="00187169" w:rsidRDefault="009B3BAF" w:rsidP="004322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</w:pPr>
    </w:p>
    <w:p w14:paraId="3914D381" w14:textId="77777777" w:rsidR="00DC73E8" w:rsidRPr="00187169" w:rsidRDefault="00432203" w:rsidP="004322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</w:pPr>
      <w:r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Документи просимо направляти за електронною </w:t>
      </w:r>
      <w:r w:rsidRPr="0018716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uk-UA"/>
        </w:rPr>
        <w:t>адресою</w:t>
      </w:r>
      <w:r w:rsidR="003D1911" w:rsidRPr="0018716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hyperlink r:id="rId9" w:history="1">
        <w:r w:rsidRPr="00187169">
          <w:rPr>
            <w:rFonts w:ascii="Times New Roman" w:eastAsia="Times New Roman" w:hAnsi="Times New Roman" w:cs="Times New Roman"/>
            <w:color w:val="F05440"/>
            <w:sz w:val="24"/>
            <w:szCs w:val="24"/>
            <w:bdr w:val="none" w:sz="0" w:space="0" w:color="auto" w:frame="1"/>
            <w:lang w:eastAsia="uk-UA"/>
          </w:rPr>
          <w:t>tenders@helsinki.org.ua</w:t>
        </w:r>
      </w:hyperlink>
      <w:r w:rsidR="003D1911" w:rsidRPr="001871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</w:t>
      </w:r>
    </w:p>
    <w:p w14:paraId="3914D382" w14:textId="0B0704E5" w:rsidR="00432203" w:rsidRPr="00187169" w:rsidRDefault="00432203" w:rsidP="004322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Тема листа </w:t>
      </w:r>
      <w:r w:rsidR="009B3BAF"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-</w:t>
      </w:r>
      <w:r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 «</w:t>
      </w:r>
      <w:r w:rsidR="001D1A52" w:rsidRPr="001871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Друк пос</w:t>
      </w:r>
      <w:r w:rsidR="00CC1E18" w:rsidRPr="001871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і</w:t>
      </w:r>
      <w:r w:rsidR="001D1A52" w:rsidRPr="001871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бника</w:t>
      </w:r>
      <w:r w:rsidRPr="0018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»</w:t>
      </w:r>
      <w:r w:rsidR="007610F7"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та </w:t>
      </w:r>
      <w:r w:rsidRPr="0018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назв</w:t>
      </w:r>
      <w:r w:rsidR="009B3BAF" w:rsidRPr="0018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а</w:t>
      </w:r>
      <w:r w:rsidRPr="0018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18716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uk-UA"/>
        </w:rPr>
        <w:t>компанії/</w:t>
      </w:r>
      <w:r w:rsidR="00276907" w:rsidRPr="0018716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uk-UA"/>
        </w:rPr>
        <w:t>ФОП</w:t>
      </w:r>
      <w:r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 що подає заявку.</w:t>
      </w:r>
    </w:p>
    <w:p w14:paraId="3914D383" w14:textId="2C280394" w:rsidR="00432203" w:rsidRPr="00187169" w:rsidRDefault="00432203" w:rsidP="004322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Термін подання пропозицій до </w:t>
      </w:r>
      <w:r w:rsidR="001D1A52" w:rsidRPr="001871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08</w:t>
      </w:r>
      <w:r w:rsidR="00171CC8" w:rsidRPr="001871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.</w:t>
      </w:r>
      <w:r w:rsidR="001D1A52" w:rsidRPr="001871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0</w:t>
      </w:r>
      <w:r w:rsidR="007B3FD8" w:rsidRPr="001871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2</w:t>
      </w:r>
      <w:r w:rsidR="00171CC8"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</w:t>
      </w:r>
      <w:r w:rsidRPr="0018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20</w:t>
      </w:r>
      <w:r w:rsidR="007610F7" w:rsidRPr="0018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2</w:t>
      </w:r>
      <w:r w:rsidR="001D1A52" w:rsidRPr="0018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6</w:t>
      </w:r>
      <w:r w:rsidRPr="0018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р</w:t>
      </w:r>
      <w:r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. до 23.59 за київським часом. Заявки, подані після </w:t>
      </w:r>
      <w:r w:rsidR="00CD593B"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завершення </w:t>
      </w:r>
      <w:r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терміну, </w:t>
      </w:r>
      <w:r w:rsidRPr="001871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uk-UA"/>
        </w:rPr>
        <w:t>не передаються до розгляду тендерному комітету</w:t>
      </w:r>
      <w:r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 Про прийняте рішення будуть повідомлені усі компанії, що своєчасно надіслали свої пропозиції до УГСПЛ.</w:t>
      </w:r>
    </w:p>
    <w:p w14:paraId="3914D384" w14:textId="77777777" w:rsidR="00432203" w:rsidRPr="00187169" w:rsidRDefault="00432203" w:rsidP="004322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05440"/>
          <w:sz w:val="24"/>
          <w:szCs w:val="24"/>
          <w:bdr w:val="none" w:sz="0" w:space="0" w:color="auto" w:frame="1"/>
          <w:lang w:eastAsia="uk-UA"/>
        </w:rPr>
      </w:pPr>
      <w:r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Питання, пов’язані з цим тендером, розглядаються, лише якщо вони направлені </w:t>
      </w:r>
      <w:r w:rsidR="004C2813"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на </w:t>
      </w:r>
      <w:r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електронн</w:t>
      </w:r>
      <w:r w:rsidR="004C2813"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у </w:t>
      </w:r>
      <w:r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адрес</w:t>
      </w:r>
      <w:r w:rsidR="004C2813"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</w:t>
      </w:r>
      <w:r w:rsidRPr="00187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:  </w:t>
      </w:r>
      <w:hyperlink r:id="rId10" w:history="1">
        <w:r w:rsidRPr="00187169">
          <w:rPr>
            <w:rFonts w:ascii="Times New Roman" w:eastAsia="Times New Roman" w:hAnsi="Times New Roman" w:cs="Times New Roman"/>
            <w:color w:val="F05440"/>
            <w:sz w:val="24"/>
            <w:szCs w:val="24"/>
            <w:bdr w:val="none" w:sz="0" w:space="0" w:color="auto" w:frame="1"/>
            <w:lang w:eastAsia="uk-UA"/>
          </w:rPr>
          <w:t>tenders@helsinki.org.ua</w:t>
        </w:r>
      </w:hyperlink>
    </w:p>
    <w:p w14:paraId="3914D385" w14:textId="77777777" w:rsidR="000F50CA" w:rsidRPr="00187169" w:rsidRDefault="000F50CA" w:rsidP="004322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1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Контактна особа – Світлана Слободянюк, </w:t>
      </w:r>
      <w:hyperlink r:id="rId11" w:history="1">
        <w:r w:rsidRPr="0018716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uk-UA"/>
          </w:rPr>
          <w:t>s.slobodianiuk@helsinki.org.ua</w:t>
        </w:r>
      </w:hyperlink>
    </w:p>
    <w:p w14:paraId="3914D38C" w14:textId="77777777" w:rsidR="009B3BAF" w:rsidRPr="00187169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14:paraId="3914D38D" w14:textId="77777777" w:rsidR="009B3BAF" w:rsidRPr="00187169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14:paraId="3914D38E" w14:textId="77777777" w:rsidR="009B3BAF" w:rsidRPr="00187169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14:paraId="3914D38F" w14:textId="77777777" w:rsidR="009B3BAF" w:rsidRPr="00187169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bookmarkEnd w:id="0"/>
    <w:p w14:paraId="3914D390" w14:textId="77777777" w:rsidR="009B3BAF" w:rsidRPr="00187169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sectPr w:rsidR="009B3BAF" w:rsidRPr="001871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233"/>
    <w:multiLevelType w:val="hybridMultilevel"/>
    <w:tmpl w:val="797032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A165A"/>
    <w:multiLevelType w:val="multilevel"/>
    <w:tmpl w:val="40F0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21F9F"/>
    <w:multiLevelType w:val="hybridMultilevel"/>
    <w:tmpl w:val="B79EAF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940B4"/>
    <w:multiLevelType w:val="hybridMultilevel"/>
    <w:tmpl w:val="D9FE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27B66"/>
    <w:multiLevelType w:val="multilevel"/>
    <w:tmpl w:val="836C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65B1E"/>
    <w:multiLevelType w:val="hybridMultilevel"/>
    <w:tmpl w:val="A56A4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D10B5"/>
    <w:multiLevelType w:val="hybridMultilevel"/>
    <w:tmpl w:val="69AA00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624E9"/>
    <w:multiLevelType w:val="multilevel"/>
    <w:tmpl w:val="4FC4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03"/>
    <w:rsid w:val="00053336"/>
    <w:rsid w:val="000F50CA"/>
    <w:rsid w:val="00106B0F"/>
    <w:rsid w:val="0017069D"/>
    <w:rsid w:val="00171CC8"/>
    <w:rsid w:val="00187169"/>
    <w:rsid w:val="001D1A52"/>
    <w:rsid w:val="002204E8"/>
    <w:rsid w:val="00261863"/>
    <w:rsid w:val="00276907"/>
    <w:rsid w:val="002F3D63"/>
    <w:rsid w:val="0034584F"/>
    <w:rsid w:val="003500A2"/>
    <w:rsid w:val="0036420F"/>
    <w:rsid w:val="00396155"/>
    <w:rsid w:val="003A2A93"/>
    <w:rsid w:val="003D1911"/>
    <w:rsid w:val="00432203"/>
    <w:rsid w:val="00452FB2"/>
    <w:rsid w:val="004C2813"/>
    <w:rsid w:val="005349CA"/>
    <w:rsid w:val="005563B3"/>
    <w:rsid w:val="00632FDA"/>
    <w:rsid w:val="00692CCF"/>
    <w:rsid w:val="006B122D"/>
    <w:rsid w:val="006E342C"/>
    <w:rsid w:val="007453ED"/>
    <w:rsid w:val="007610F7"/>
    <w:rsid w:val="007B3FD8"/>
    <w:rsid w:val="007C5285"/>
    <w:rsid w:val="007C6E50"/>
    <w:rsid w:val="00856499"/>
    <w:rsid w:val="008D5D21"/>
    <w:rsid w:val="00951F13"/>
    <w:rsid w:val="00991F5A"/>
    <w:rsid w:val="00992EC9"/>
    <w:rsid w:val="00994092"/>
    <w:rsid w:val="009B3BAF"/>
    <w:rsid w:val="009D6213"/>
    <w:rsid w:val="00A530B7"/>
    <w:rsid w:val="00A55F7C"/>
    <w:rsid w:val="00AE0CD4"/>
    <w:rsid w:val="00B51306"/>
    <w:rsid w:val="00B90E15"/>
    <w:rsid w:val="00BA2952"/>
    <w:rsid w:val="00BC400E"/>
    <w:rsid w:val="00C15F44"/>
    <w:rsid w:val="00C202E4"/>
    <w:rsid w:val="00C2475D"/>
    <w:rsid w:val="00C56F66"/>
    <w:rsid w:val="00C94FED"/>
    <w:rsid w:val="00CC1E18"/>
    <w:rsid w:val="00CD5859"/>
    <w:rsid w:val="00CD593B"/>
    <w:rsid w:val="00CE5AB1"/>
    <w:rsid w:val="00D274EE"/>
    <w:rsid w:val="00D677BA"/>
    <w:rsid w:val="00D768EA"/>
    <w:rsid w:val="00D9772F"/>
    <w:rsid w:val="00DC73E8"/>
    <w:rsid w:val="00DF5CF1"/>
    <w:rsid w:val="00E54F6E"/>
    <w:rsid w:val="00E72291"/>
    <w:rsid w:val="00E82DCD"/>
    <w:rsid w:val="00E97352"/>
    <w:rsid w:val="00EC332E"/>
    <w:rsid w:val="00ED300A"/>
    <w:rsid w:val="00EE0FE8"/>
    <w:rsid w:val="00F410E6"/>
    <w:rsid w:val="00F60925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D36B"/>
  <w15:chartTrackingRefBased/>
  <w15:docId w15:val="{5C67FECC-1660-44DA-8A28-82044D27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593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B3BA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F5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slobodianiuk@helsinki.org.ua" TargetMode="External"/><Relationship Id="rId5" Type="http://schemas.openxmlformats.org/officeDocument/2006/relationships/styles" Target="styles.xml"/><Relationship Id="rId10" Type="http://schemas.openxmlformats.org/officeDocument/2006/relationships/hyperlink" Target="mailto:tenders@helsinki.org.u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enders@helsinki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625C5195683E48BBCF570DFBDE28B6" ma:contentTypeVersion="17" ma:contentTypeDescription="Створення нового документа." ma:contentTypeScope="" ma:versionID="29bb9355bdc646734bf9d4c894f30c61">
  <xsd:schema xmlns:xsd="http://www.w3.org/2001/XMLSchema" xmlns:xs="http://www.w3.org/2001/XMLSchema" xmlns:p="http://schemas.microsoft.com/office/2006/metadata/properties" xmlns:ns3="51095528-d4d9-4371-a959-115c8cd25ed8" xmlns:ns4="8bd831d2-a705-459f-ab4e-5dc61dbb56ed" targetNamespace="http://schemas.microsoft.com/office/2006/metadata/properties" ma:root="true" ma:fieldsID="1fabf9b970f4f3665e6a386747ef1bd8" ns3:_="" ns4:_="">
    <xsd:import namespace="51095528-d4d9-4371-a959-115c8cd25ed8"/>
    <xsd:import namespace="8bd831d2-a705-459f-ab4e-5dc61dbb5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95528-d4d9-4371-a959-115c8cd25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831d2-a705-459f-ab4e-5dc61dbb5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095528-d4d9-4371-a959-115c8cd25ed8" xsi:nil="true"/>
  </documentManagement>
</p:properties>
</file>

<file path=customXml/itemProps1.xml><?xml version="1.0" encoding="utf-8"?>
<ds:datastoreItem xmlns:ds="http://schemas.openxmlformats.org/officeDocument/2006/customXml" ds:itemID="{70D769D4-CE18-4447-A0F4-6A7A390FF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DA113-A2C7-4DD8-9E0B-AE64822F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95528-d4d9-4371-a959-115c8cd25ed8"/>
    <ds:schemaRef ds:uri="8bd831d2-a705-459f-ab4e-5dc61dbb5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B5133-C117-4B82-A53A-EA1140241C99}">
  <ds:schemaRefs>
    <ds:schemaRef ds:uri="http://schemas.microsoft.com/office/2006/metadata/properties"/>
    <ds:schemaRef ds:uri="http://schemas.microsoft.com/office/infopath/2007/PartnerControls"/>
    <ds:schemaRef ds:uri="51095528-d4d9-4371-a959-115c8cd25e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Власов</dc:creator>
  <cp:keywords/>
  <dc:description/>
  <cp:lastModifiedBy>Світлана Слободянюк</cp:lastModifiedBy>
  <cp:revision>17</cp:revision>
  <cp:lastPrinted>2019-02-18T11:35:00Z</cp:lastPrinted>
  <dcterms:created xsi:type="dcterms:W3CDTF">2026-01-29T16:50:00Z</dcterms:created>
  <dcterms:modified xsi:type="dcterms:W3CDTF">2026-02-03T12:03:00Z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0x010100B0625C5195683E48BBCF570DFBDE28B6</vt:lpwstr>
  </property>
</Properties>
</file>