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5" w14:textId="77777777" w:rsidR="003F76D2" w:rsidRPr="00971A4F" w:rsidRDefault="00000000">
      <w:pPr>
        <w:pStyle w:val="2"/>
        <w:spacing w:before="0" w:after="0"/>
        <w:jc w:val="center"/>
        <w:rPr>
          <w:rFonts w:ascii="Times New Roman" w:eastAsia="Roboto" w:hAnsi="Times New Roman" w:cs="Times New Roman"/>
          <w:b/>
          <w:color w:val="000000"/>
          <w:sz w:val="28"/>
          <w:szCs w:val="28"/>
        </w:rPr>
      </w:pPr>
      <w:r w:rsidRPr="00971A4F">
        <w:rPr>
          <w:rFonts w:ascii="Times New Roman" w:eastAsia="Roboto" w:hAnsi="Times New Roman" w:cs="Times New Roman"/>
          <w:b/>
          <w:color w:val="000000"/>
          <w:sz w:val="28"/>
          <w:szCs w:val="28"/>
        </w:rPr>
        <w:t>Правовий висновок</w:t>
      </w:r>
    </w:p>
    <w:sdt>
      <w:sdtPr>
        <w:rPr>
          <w:rFonts w:ascii="Times New Roman" w:hAnsi="Times New Roman" w:cs="Times New Roman"/>
          <w:sz w:val="28"/>
          <w:szCs w:val="28"/>
        </w:rPr>
        <w:tag w:val="goog_rdk_0"/>
        <w:id w:val="166837359"/>
      </w:sdtPr>
      <w:sdtContent>
        <w:p w14:paraId="0FBAE778" w14:textId="77777777" w:rsidR="00971A4F" w:rsidRDefault="00000000">
          <w:pPr>
            <w:pStyle w:val="2"/>
            <w:spacing w:before="0" w:after="0"/>
            <w:jc w:val="center"/>
            <w:rPr>
              <w:rFonts w:ascii="Times New Roman" w:eastAsia="Arial" w:hAnsi="Times New Roman" w:cs="Times New Roman"/>
              <w:b/>
              <w:color w:val="000000"/>
              <w:sz w:val="28"/>
              <w:szCs w:val="28"/>
            </w:rPr>
          </w:pPr>
          <w:r w:rsidRPr="00971A4F">
            <w:rPr>
              <w:rFonts w:ascii="Times New Roman" w:eastAsia="Arial" w:hAnsi="Times New Roman" w:cs="Times New Roman"/>
              <w:b/>
              <w:color w:val="000000"/>
              <w:sz w:val="28"/>
              <w:szCs w:val="28"/>
            </w:rPr>
            <w:t>до про</w:t>
          </w:r>
          <w:r w:rsidR="00971A4F">
            <w:rPr>
              <w:rFonts w:ascii="Times New Roman" w:eastAsia="Arial" w:hAnsi="Times New Roman" w:cs="Times New Roman"/>
              <w:b/>
              <w:color w:val="000000"/>
              <w:sz w:val="28"/>
              <w:szCs w:val="28"/>
            </w:rPr>
            <w:t>єкту</w:t>
          </w:r>
          <w:r w:rsidRPr="00971A4F">
            <w:rPr>
              <w:rFonts w:ascii="Times New Roman" w:eastAsia="Arial" w:hAnsi="Times New Roman" w:cs="Times New Roman"/>
              <w:b/>
              <w:color w:val="000000"/>
              <w:sz w:val="28"/>
              <w:szCs w:val="28"/>
            </w:rPr>
            <w:t xml:space="preserve"> Закон</w:t>
          </w:r>
          <w:r w:rsidR="00971A4F">
            <w:rPr>
              <w:rFonts w:ascii="Times New Roman" w:eastAsia="Arial" w:hAnsi="Times New Roman" w:cs="Times New Roman"/>
              <w:b/>
              <w:color w:val="000000"/>
              <w:sz w:val="28"/>
              <w:szCs w:val="28"/>
            </w:rPr>
            <w:t>у</w:t>
          </w:r>
          <w:r w:rsidRPr="00971A4F">
            <w:rPr>
              <w:rFonts w:ascii="Times New Roman" w:eastAsia="Arial" w:hAnsi="Times New Roman" w:cs="Times New Roman"/>
              <w:b/>
              <w:color w:val="000000"/>
              <w:sz w:val="28"/>
              <w:szCs w:val="28"/>
            </w:rPr>
            <w:t xml:space="preserve"> </w:t>
          </w:r>
          <w:r w:rsidR="00971A4F">
            <w:rPr>
              <w:rFonts w:ascii="Times New Roman" w:eastAsia="Arial" w:hAnsi="Times New Roman" w:cs="Times New Roman"/>
              <w:b/>
              <w:color w:val="000000"/>
              <w:sz w:val="28"/>
              <w:szCs w:val="28"/>
            </w:rPr>
            <w:t>«П</w:t>
          </w:r>
          <w:r w:rsidRPr="00971A4F">
            <w:rPr>
              <w:rFonts w:ascii="Times New Roman" w:eastAsia="Arial" w:hAnsi="Times New Roman" w:cs="Times New Roman"/>
              <w:b/>
              <w:color w:val="000000"/>
              <w:sz w:val="28"/>
              <w:szCs w:val="28"/>
            </w:rPr>
            <w:t>ро внесення змін до статті 111-1 Кримінального кодексу України щодо вдосконалення відповідальності за колабораційну діяльність на предмет дотримання міжнародного гуманітарного права та міжнародного права прав людини</w:t>
          </w:r>
          <w:r w:rsidR="00971A4F">
            <w:rPr>
              <w:rFonts w:ascii="Times New Roman" w:eastAsia="Arial" w:hAnsi="Times New Roman" w:cs="Times New Roman"/>
              <w:b/>
              <w:color w:val="000000"/>
              <w:sz w:val="28"/>
              <w:szCs w:val="28"/>
            </w:rPr>
            <w:t>»</w:t>
          </w:r>
        </w:p>
        <w:p w14:paraId="00000006" w14:textId="13C55DD1" w:rsidR="003F76D2" w:rsidRPr="00971A4F" w:rsidRDefault="00000000">
          <w:pPr>
            <w:pStyle w:val="2"/>
            <w:spacing w:before="0" w:after="0"/>
            <w:jc w:val="center"/>
            <w:rPr>
              <w:rFonts w:ascii="Times New Roman" w:eastAsia="Roboto" w:hAnsi="Times New Roman" w:cs="Times New Roman"/>
              <w:b/>
              <w:color w:val="C00000"/>
              <w:sz w:val="28"/>
              <w:szCs w:val="28"/>
            </w:rPr>
          </w:pPr>
          <w:r w:rsidRPr="00971A4F">
            <w:rPr>
              <w:rFonts w:ascii="Times New Roman" w:eastAsia="Arial" w:hAnsi="Times New Roman" w:cs="Times New Roman"/>
              <w:b/>
              <w:color w:val="000000"/>
              <w:sz w:val="28"/>
              <w:szCs w:val="28"/>
            </w:rPr>
            <w:t xml:space="preserve"> </w:t>
          </w:r>
          <w:r w:rsidR="00971A4F">
            <w:rPr>
              <w:rFonts w:ascii="Times New Roman" w:eastAsia="Arial" w:hAnsi="Times New Roman" w:cs="Times New Roman"/>
              <w:b/>
              <w:color w:val="000000"/>
              <w:sz w:val="28"/>
              <w:szCs w:val="28"/>
            </w:rPr>
            <w:t xml:space="preserve">(реєстр. </w:t>
          </w:r>
          <w:r w:rsidRPr="00971A4F">
            <w:rPr>
              <w:rFonts w:ascii="Times New Roman" w:eastAsia="Arial" w:hAnsi="Times New Roman" w:cs="Times New Roman"/>
              <w:b/>
              <w:color w:val="000000"/>
              <w:sz w:val="28"/>
              <w:szCs w:val="28"/>
            </w:rPr>
            <w:t>№</w:t>
          </w:r>
          <w:r w:rsidR="00971A4F">
            <w:rPr>
              <w:rFonts w:ascii="Times New Roman" w:eastAsia="Arial" w:hAnsi="Times New Roman" w:cs="Times New Roman"/>
              <w:b/>
              <w:color w:val="000000"/>
              <w:sz w:val="28"/>
              <w:szCs w:val="28"/>
            </w:rPr>
            <w:t xml:space="preserve"> </w:t>
          </w:r>
          <w:hyperlink r:id="rId6" w:history="1">
            <w:r w:rsidRPr="00CA055B">
              <w:rPr>
                <w:rStyle w:val="af"/>
                <w:rFonts w:ascii="Times New Roman" w:eastAsia="Arial" w:hAnsi="Times New Roman" w:cs="Times New Roman"/>
                <w:b/>
                <w:sz w:val="28"/>
                <w:szCs w:val="28"/>
              </w:rPr>
              <w:t>8301-1</w:t>
            </w:r>
          </w:hyperlink>
          <w:r w:rsidRPr="00971A4F">
            <w:rPr>
              <w:rFonts w:ascii="Times New Roman" w:eastAsia="Arial" w:hAnsi="Times New Roman" w:cs="Times New Roman"/>
              <w:b/>
              <w:color w:val="000000"/>
              <w:sz w:val="28"/>
              <w:szCs w:val="28"/>
            </w:rPr>
            <w:t xml:space="preserve"> від 05.01.2023</w:t>
          </w:r>
          <w:r w:rsidR="00971A4F">
            <w:rPr>
              <w:rFonts w:ascii="Times New Roman" w:eastAsia="Arial" w:hAnsi="Times New Roman" w:cs="Times New Roman"/>
              <w:b/>
              <w:color w:val="000000"/>
              <w:sz w:val="28"/>
              <w:szCs w:val="28"/>
            </w:rPr>
            <w:t>)</w:t>
          </w:r>
        </w:p>
      </w:sdtContent>
    </w:sdt>
    <w:p w14:paraId="00000007" w14:textId="77777777" w:rsidR="003F76D2" w:rsidRPr="00971A4F" w:rsidRDefault="003F76D2">
      <w:pPr>
        <w:ind w:firstLine="567"/>
        <w:rPr>
          <w:rFonts w:ascii="Times New Roman" w:hAnsi="Times New Roman" w:cs="Times New Roman"/>
          <w:sz w:val="28"/>
          <w:szCs w:val="28"/>
        </w:rPr>
      </w:pPr>
    </w:p>
    <w:p w14:paraId="00000008" w14:textId="25080A2C"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Мета законопро</w:t>
      </w:r>
      <w:r w:rsidR="005D5CD1">
        <w:rPr>
          <w:rFonts w:ascii="Times New Roman" w:eastAsia="Roboto" w:hAnsi="Times New Roman" w:cs="Times New Roman"/>
          <w:b/>
          <w:sz w:val="28"/>
          <w:szCs w:val="28"/>
        </w:rPr>
        <w:t>єкту</w:t>
      </w:r>
    </w:p>
    <w:p w14:paraId="00000009" w14:textId="2160AD78"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Автори законопро</w:t>
      </w:r>
      <w:r w:rsidR="0016724C">
        <w:rPr>
          <w:rFonts w:ascii="Times New Roman" w:eastAsia="Roboto Light" w:hAnsi="Times New Roman" w:cs="Times New Roman"/>
          <w:sz w:val="28"/>
          <w:szCs w:val="28"/>
        </w:rPr>
        <w:t>єкту</w:t>
      </w:r>
      <w:r w:rsidRPr="00971A4F">
        <w:rPr>
          <w:rFonts w:ascii="Times New Roman" w:eastAsia="Roboto Light" w:hAnsi="Times New Roman" w:cs="Times New Roman"/>
          <w:sz w:val="28"/>
          <w:szCs w:val="28"/>
        </w:rPr>
        <w:t xml:space="preserve"> в пояснювальній записці аргументують прийняття запропонованих змін необхідністю </w:t>
      </w:r>
      <w:r w:rsidR="004761BC">
        <w:rPr>
          <w:rFonts w:ascii="Times New Roman" w:eastAsia="Roboto Light" w:hAnsi="Times New Roman" w:cs="Times New Roman"/>
          <w:sz w:val="28"/>
          <w:szCs w:val="28"/>
        </w:rPr>
        <w:t xml:space="preserve">як </w:t>
      </w:r>
      <w:r w:rsidRPr="00971A4F">
        <w:rPr>
          <w:rFonts w:ascii="Times New Roman" w:eastAsia="Roboto Light" w:hAnsi="Times New Roman" w:cs="Times New Roman"/>
          <w:sz w:val="28"/>
          <w:szCs w:val="28"/>
        </w:rPr>
        <w:t xml:space="preserve">переосмислення обов’язкових складових складу злочину, так і перегляду </w:t>
      </w:r>
      <w:proofErr w:type="spellStart"/>
      <w:r w:rsidRPr="00971A4F">
        <w:rPr>
          <w:rFonts w:ascii="Times New Roman" w:eastAsia="Roboto Light" w:hAnsi="Times New Roman" w:cs="Times New Roman"/>
          <w:sz w:val="28"/>
          <w:szCs w:val="28"/>
        </w:rPr>
        <w:t>санкціи</w:t>
      </w:r>
      <w:proofErr w:type="spellEnd"/>
      <w:r w:rsidRPr="00971A4F">
        <w:rPr>
          <w:rFonts w:ascii="Times New Roman" w:eastAsia="Roboto Light" w:hAnsi="Times New Roman" w:cs="Times New Roman"/>
          <w:sz w:val="28"/>
          <w:szCs w:val="28"/>
        </w:rPr>
        <w:t>̆, що можуть бути застосовані до винних осіб за вчинення таких діянь.</w:t>
      </w:r>
    </w:p>
    <w:p w14:paraId="0000000A"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Проект Закону, як це зазначається у </w:t>
      </w:r>
      <w:proofErr w:type="spellStart"/>
      <w:r w:rsidRPr="00971A4F">
        <w:rPr>
          <w:rFonts w:ascii="Times New Roman" w:eastAsia="Roboto Light" w:hAnsi="Times New Roman" w:cs="Times New Roman"/>
          <w:sz w:val="28"/>
          <w:szCs w:val="28"/>
        </w:rPr>
        <w:t>пояснювальніи</w:t>
      </w:r>
      <w:proofErr w:type="spellEnd"/>
      <w:r w:rsidRPr="00971A4F">
        <w:rPr>
          <w:rFonts w:ascii="Times New Roman" w:eastAsia="Roboto Light" w:hAnsi="Times New Roman" w:cs="Times New Roman"/>
          <w:sz w:val="28"/>
          <w:szCs w:val="28"/>
        </w:rPr>
        <w:t xml:space="preserve">̆ записці до нього, має на меті удосконалити положення статті 111-1 Кримінального кодексу </w:t>
      </w:r>
      <w:proofErr w:type="spellStart"/>
      <w:r w:rsidRPr="00971A4F">
        <w:rPr>
          <w:rFonts w:ascii="Times New Roman" w:eastAsia="Roboto Light" w:hAnsi="Times New Roman" w:cs="Times New Roman"/>
          <w:sz w:val="28"/>
          <w:szCs w:val="28"/>
        </w:rPr>
        <w:t>України</w:t>
      </w:r>
      <w:proofErr w:type="spellEnd"/>
      <w:r w:rsidRPr="00971A4F">
        <w:rPr>
          <w:rFonts w:ascii="Times New Roman" w:eastAsia="Roboto Light" w:hAnsi="Times New Roman" w:cs="Times New Roman"/>
          <w:sz w:val="28"/>
          <w:szCs w:val="28"/>
        </w:rPr>
        <w:t xml:space="preserve"> в частині розширення переліку можливих </w:t>
      </w:r>
      <w:proofErr w:type="spellStart"/>
      <w:r w:rsidRPr="00971A4F">
        <w:rPr>
          <w:rFonts w:ascii="Times New Roman" w:eastAsia="Roboto Light" w:hAnsi="Times New Roman" w:cs="Times New Roman"/>
          <w:sz w:val="28"/>
          <w:szCs w:val="28"/>
        </w:rPr>
        <w:t>санкціи</w:t>
      </w:r>
      <w:proofErr w:type="spellEnd"/>
      <w:r w:rsidRPr="00971A4F">
        <w:rPr>
          <w:rFonts w:ascii="Times New Roman" w:eastAsia="Roboto Light" w:hAnsi="Times New Roman" w:cs="Times New Roman"/>
          <w:sz w:val="28"/>
          <w:szCs w:val="28"/>
        </w:rPr>
        <w:t xml:space="preserve">̆ за окремі прояви </w:t>
      </w:r>
      <w:proofErr w:type="spellStart"/>
      <w:r w:rsidRPr="00971A4F">
        <w:rPr>
          <w:rFonts w:ascii="Times New Roman" w:eastAsia="Roboto Light" w:hAnsi="Times New Roman" w:cs="Times New Roman"/>
          <w:sz w:val="28"/>
          <w:szCs w:val="28"/>
        </w:rPr>
        <w:t>колабораційноі</w:t>
      </w:r>
      <w:proofErr w:type="spellEnd"/>
      <w:r w:rsidRPr="00971A4F">
        <w:rPr>
          <w:rFonts w:ascii="Times New Roman" w:eastAsia="Roboto Light" w:hAnsi="Times New Roman" w:cs="Times New Roman"/>
          <w:sz w:val="28"/>
          <w:szCs w:val="28"/>
        </w:rPr>
        <w:t xml:space="preserve">̈ діяльності для досягнення мети застосовуваного до </w:t>
      </w:r>
      <w:proofErr w:type="spellStart"/>
      <w:r w:rsidRPr="00971A4F">
        <w:rPr>
          <w:rFonts w:ascii="Times New Roman" w:eastAsia="Roboto Light" w:hAnsi="Times New Roman" w:cs="Times New Roman"/>
          <w:sz w:val="28"/>
          <w:szCs w:val="28"/>
        </w:rPr>
        <w:t>винноі</w:t>
      </w:r>
      <w:proofErr w:type="spellEnd"/>
      <w:r w:rsidRPr="00971A4F">
        <w:rPr>
          <w:rFonts w:ascii="Times New Roman" w:eastAsia="Roboto Light" w:hAnsi="Times New Roman" w:cs="Times New Roman"/>
          <w:sz w:val="28"/>
          <w:szCs w:val="28"/>
        </w:rPr>
        <w:t xml:space="preserve">̈ особи покарання. </w:t>
      </w:r>
    </w:p>
    <w:p w14:paraId="0000000B"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0C" w14:textId="44030C54"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Норми</w:t>
      </w:r>
      <w:r w:rsidR="001025E8">
        <w:rPr>
          <w:rFonts w:ascii="Times New Roman" w:eastAsia="Roboto" w:hAnsi="Times New Roman" w:cs="Times New Roman"/>
          <w:b/>
          <w:sz w:val="28"/>
          <w:szCs w:val="28"/>
        </w:rPr>
        <w:t xml:space="preserve"> КК</w:t>
      </w:r>
      <w:r w:rsidR="007520AE">
        <w:rPr>
          <w:rFonts w:ascii="Times New Roman" w:eastAsia="Roboto" w:hAnsi="Times New Roman" w:cs="Times New Roman"/>
          <w:b/>
          <w:sz w:val="28"/>
          <w:szCs w:val="28"/>
        </w:rPr>
        <w:t>,</w:t>
      </w:r>
      <w:r w:rsidRPr="00971A4F">
        <w:rPr>
          <w:rFonts w:ascii="Times New Roman" w:eastAsia="Roboto" w:hAnsi="Times New Roman" w:cs="Times New Roman"/>
          <w:b/>
          <w:sz w:val="28"/>
          <w:szCs w:val="28"/>
        </w:rPr>
        <w:t xml:space="preserve"> до яких вносяться зміни</w:t>
      </w:r>
    </w:p>
    <w:p w14:paraId="55CAFEA0" w14:textId="46DCB6E0" w:rsidR="001025E8" w:rsidRDefault="001025E8">
      <w:pPr>
        <w:spacing w:before="100" w:after="100"/>
        <w:ind w:firstLine="567"/>
        <w:jc w:val="both"/>
        <w:rPr>
          <w:rFonts w:ascii="Times New Roman" w:eastAsia="Roboto Light" w:hAnsi="Times New Roman" w:cs="Times New Roman"/>
          <w:sz w:val="28"/>
          <w:szCs w:val="28"/>
        </w:rPr>
      </w:pPr>
      <w:r>
        <w:rPr>
          <w:rFonts w:ascii="Times New Roman" w:eastAsia="Roboto Light" w:hAnsi="Times New Roman" w:cs="Times New Roman"/>
          <w:sz w:val="28"/>
          <w:szCs w:val="28"/>
        </w:rPr>
        <w:t>Стаття 111-1</w:t>
      </w:r>
    </w:p>
    <w:p w14:paraId="0000000D" w14:textId="43FCD6D8"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1. Публічне заперечення громадянином України здійснення збройної агресії проти України, встановлення та утвердження тимчасової окупації частини території України або публічні заклики громадянином України до підтримки рішень та/або дій держави-агресора, збройних формувань та/або окупаційної адміністрації держави-агресора, до співпраці з державою-агресором, збройними формуваннями та/або окупаційною адміністрацією держави-агресора, до невизнання поширення державного суверенітету України на тимчасово окуповані території України -</w:t>
      </w:r>
    </w:p>
    <w:p w14:paraId="0000000E" w14:textId="77777777" w:rsidR="003F76D2" w:rsidRPr="00971A4F" w:rsidRDefault="00000000">
      <w:pPr>
        <w:spacing w:before="100" w:after="100"/>
        <w:ind w:firstLine="567"/>
        <w:jc w:val="both"/>
        <w:rPr>
          <w:rFonts w:ascii="Times New Roman" w:eastAsia="Roboto Light" w:hAnsi="Times New Roman" w:cs="Times New Roman"/>
          <w:sz w:val="28"/>
          <w:szCs w:val="28"/>
        </w:rPr>
      </w:pPr>
      <w:bookmarkStart w:id="0" w:name="bookmark=id.30j0zll" w:colFirst="0" w:colLast="0"/>
      <w:bookmarkStart w:id="1" w:name="bookmark=id.gjdgxs" w:colFirst="0" w:colLast="0"/>
      <w:bookmarkEnd w:id="0"/>
      <w:bookmarkEnd w:id="1"/>
      <w:r w:rsidRPr="00971A4F">
        <w:rPr>
          <w:rFonts w:ascii="Times New Roman" w:eastAsia="Roboto Light" w:hAnsi="Times New Roman" w:cs="Times New Roman"/>
          <w:sz w:val="28"/>
          <w:szCs w:val="28"/>
        </w:rPr>
        <w:t>караються позбавленням права обіймати певні посади або займатися певною діяльністю на строк від десяти до п’ятнадцяти років.</w:t>
      </w:r>
    </w:p>
    <w:p w14:paraId="0000000F"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2. Добровільне зайняття громадянином України посади, не пов’язаної з виконанням організаційно-розпорядчих або адміністративно-господарських функцій, у незаконних органах влади, створених на тимчасово окупованій території, у тому числі в окупаційній адміністрації держави-агресора, -</w:t>
      </w:r>
    </w:p>
    <w:p w14:paraId="00000010" w14:textId="77777777" w:rsidR="003F76D2" w:rsidRPr="00971A4F" w:rsidRDefault="00000000">
      <w:pPr>
        <w:spacing w:before="100" w:after="100"/>
        <w:ind w:firstLine="567"/>
        <w:jc w:val="both"/>
        <w:rPr>
          <w:rFonts w:ascii="Times New Roman" w:eastAsia="Roboto Light" w:hAnsi="Times New Roman" w:cs="Times New Roman"/>
          <w:sz w:val="28"/>
          <w:szCs w:val="28"/>
        </w:rPr>
      </w:pPr>
      <w:bookmarkStart w:id="2" w:name="bookmark=id.1fob9te" w:colFirst="0" w:colLast="0"/>
      <w:bookmarkEnd w:id="2"/>
      <w:r w:rsidRPr="00971A4F">
        <w:rPr>
          <w:rFonts w:ascii="Times New Roman" w:eastAsia="Roboto Light" w:hAnsi="Times New Roman" w:cs="Times New Roman"/>
          <w:sz w:val="28"/>
          <w:szCs w:val="28"/>
        </w:rPr>
        <w:t>карається позбавленням права обіймати певні посади або займатися певною діяльністю на строк від десяти до п’ятнадцяти років з конфіскацією майна або без такої.</w:t>
      </w:r>
    </w:p>
    <w:p w14:paraId="00000011" w14:textId="77777777" w:rsidR="003F76D2" w:rsidRPr="00971A4F" w:rsidRDefault="003F76D2">
      <w:pPr>
        <w:spacing w:before="100" w:after="100"/>
        <w:ind w:firstLine="567"/>
        <w:jc w:val="both"/>
        <w:rPr>
          <w:rFonts w:ascii="Times New Roman" w:eastAsia="Roboto Light" w:hAnsi="Times New Roman" w:cs="Times New Roman"/>
          <w:b/>
          <w:sz w:val="28"/>
          <w:szCs w:val="28"/>
        </w:rPr>
      </w:pPr>
    </w:p>
    <w:p w14:paraId="00000012" w14:textId="77777777" w:rsidR="003F76D2" w:rsidRPr="00971A4F" w:rsidRDefault="00000000">
      <w:pPr>
        <w:spacing w:before="100" w:after="100"/>
        <w:ind w:firstLine="567"/>
        <w:jc w:val="both"/>
        <w:rPr>
          <w:rFonts w:ascii="Times New Roman" w:eastAsia="Roboto Light" w:hAnsi="Times New Roman" w:cs="Times New Roman"/>
          <w:b/>
          <w:sz w:val="28"/>
          <w:szCs w:val="28"/>
        </w:rPr>
      </w:pPr>
      <w:r w:rsidRPr="00971A4F">
        <w:rPr>
          <w:rFonts w:ascii="Times New Roman" w:eastAsia="Roboto Light" w:hAnsi="Times New Roman" w:cs="Times New Roman"/>
          <w:b/>
          <w:sz w:val="28"/>
          <w:szCs w:val="28"/>
        </w:rPr>
        <w:t>Суть змін та їх наслідки</w:t>
      </w:r>
    </w:p>
    <w:p w14:paraId="00000013"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З цією метою пропонується:</w:t>
      </w:r>
    </w:p>
    <w:p w14:paraId="00000014" w14:textId="6E824240"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1) абзац другий частини першої статті 111-1 КК </w:t>
      </w:r>
      <w:proofErr w:type="spellStart"/>
      <w:r w:rsidRPr="00971A4F">
        <w:rPr>
          <w:rFonts w:ascii="Times New Roman" w:eastAsia="Roboto Light" w:hAnsi="Times New Roman" w:cs="Times New Roman"/>
          <w:sz w:val="28"/>
          <w:szCs w:val="28"/>
        </w:rPr>
        <w:t>України</w:t>
      </w:r>
      <w:proofErr w:type="spellEnd"/>
      <w:r w:rsidRPr="00971A4F">
        <w:rPr>
          <w:rFonts w:ascii="Times New Roman" w:eastAsia="Roboto Light" w:hAnsi="Times New Roman" w:cs="Times New Roman"/>
          <w:sz w:val="28"/>
          <w:szCs w:val="28"/>
        </w:rPr>
        <w:t xml:space="preserve"> викласти в такій редакції:</w:t>
      </w:r>
    </w:p>
    <w:p w14:paraId="00000015"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«караються штрафом від однієї тисячі до трьох тисяч неоподатковуваних мінімумів доходів громадян з позбавленням права обіймати певні посади або займатися певною діяльністю на строк від десяти до </w:t>
      </w:r>
      <w:proofErr w:type="spellStart"/>
      <w:r w:rsidRPr="00971A4F">
        <w:rPr>
          <w:rFonts w:ascii="Times New Roman" w:eastAsia="Roboto Light" w:hAnsi="Times New Roman" w:cs="Times New Roman"/>
          <w:sz w:val="28"/>
          <w:szCs w:val="28"/>
        </w:rPr>
        <w:t>пʼятнадцяти</w:t>
      </w:r>
      <w:proofErr w:type="spellEnd"/>
      <w:r w:rsidRPr="00971A4F">
        <w:rPr>
          <w:rFonts w:ascii="Times New Roman" w:eastAsia="Roboto Light" w:hAnsi="Times New Roman" w:cs="Times New Roman"/>
          <w:sz w:val="28"/>
          <w:szCs w:val="28"/>
        </w:rPr>
        <w:t xml:space="preserve"> років або без такого»;</w:t>
      </w:r>
    </w:p>
    <w:p w14:paraId="720A1650" w14:textId="77777777" w:rsidR="00385C4E"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2) абзац другий частини другої статті 111-1 КК </w:t>
      </w:r>
      <w:proofErr w:type="spellStart"/>
      <w:r w:rsidRPr="00971A4F">
        <w:rPr>
          <w:rFonts w:ascii="Times New Roman" w:eastAsia="Roboto Light" w:hAnsi="Times New Roman" w:cs="Times New Roman"/>
          <w:sz w:val="28"/>
          <w:szCs w:val="28"/>
        </w:rPr>
        <w:t>України</w:t>
      </w:r>
      <w:proofErr w:type="spellEnd"/>
      <w:r w:rsidRPr="00971A4F">
        <w:rPr>
          <w:rFonts w:ascii="Times New Roman" w:eastAsia="Roboto Light" w:hAnsi="Times New Roman" w:cs="Times New Roman"/>
          <w:sz w:val="28"/>
          <w:szCs w:val="28"/>
        </w:rPr>
        <w:t xml:space="preserve"> викласти в такій редакції: </w:t>
      </w:r>
    </w:p>
    <w:p w14:paraId="00000016" w14:textId="77F0F594"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«карається штрафом від трьох до </w:t>
      </w:r>
      <w:proofErr w:type="spellStart"/>
      <w:r w:rsidRPr="00971A4F">
        <w:rPr>
          <w:rFonts w:ascii="Times New Roman" w:eastAsia="Roboto Light" w:hAnsi="Times New Roman" w:cs="Times New Roman"/>
          <w:sz w:val="28"/>
          <w:szCs w:val="28"/>
        </w:rPr>
        <w:t>пʼяти</w:t>
      </w:r>
      <w:proofErr w:type="spellEnd"/>
      <w:r w:rsidRPr="00971A4F">
        <w:rPr>
          <w:rFonts w:ascii="Times New Roman" w:eastAsia="Roboto Light" w:hAnsi="Times New Roman" w:cs="Times New Roman"/>
          <w:sz w:val="28"/>
          <w:szCs w:val="28"/>
        </w:rPr>
        <w:t xml:space="preserve"> тисяч неоподатковуваних мінімумів доходів громадян з позбавленням права обіймати певні посади або займатися певною діяльністю на строк від десяти до </w:t>
      </w:r>
      <w:proofErr w:type="spellStart"/>
      <w:r w:rsidRPr="00971A4F">
        <w:rPr>
          <w:rFonts w:ascii="Times New Roman" w:eastAsia="Roboto Light" w:hAnsi="Times New Roman" w:cs="Times New Roman"/>
          <w:sz w:val="28"/>
          <w:szCs w:val="28"/>
        </w:rPr>
        <w:t>пʼятнадцяти</w:t>
      </w:r>
      <w:proofErr w:type="spellEnd"/>
      <w:r w:rsidRPr="00971A4F">
        <w:rPr>
          <w:rFonts w:ascii="Times New Roman" w:eastAsia="Roboto Light" w:hAnsi="Times New Roman" w:cs="Times New Roman"/>
          <w:sz w:val="28"/>
          <w:szCs w:val="28"/>
        </w:rPr>
        <w:t xml:space="preserve"> років або без такого та з конфіскацією майна або без такої».</w:t>
      </w:r>
    </w:p>
    <w:p w14:paraId="00000017"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Ці зміни призведуть до:</w:t>
      </w:r>
    </w:p>
    <w:p w14:paraId="00000018" w14:textId="1BD8BC2C" w:rsidR="003F76D2" w:rsidRPr="00971A4F" w:rsidRDefault="00385C4E" w:rsidP="00385C4E">
      <w:pPr>
        <w:numPr>
          <w:ilvl w:val="0"/>
          <w:numId w:val="1"/>
        </w:numPr>
        <w:pBdr>
          <w:top w:val="nil"/>
          <w:left w:val="nil"/>
          <w:bottom w:val="nil"/>
          <w:right w:val="nil"/>
          <w:between w:val="nil"/>
        </w:pBdr>
        <w:spacing w:before="100" w:after="100"/>
        <w:ind w:left="0" w:firstLine="567"/>
        <w:jc w:val="both"/>
        <w:rPr>
          <w:rFonts w:ascii="Times New Roman" w:eastAsia="Roboto Light" w:hAnsi="Times New Roman" w:cs="Times New Roman"/>
          <w:color w:val="000000"/>
          <w:sz w:val="28"/>
          <w:szCs w:val="28"/>
        </w:rPr>
      </w:pPr>
      <w:r>
        <w:rPr>
          <w:rFonts w:ascii="Times New Roman" w:eastAsia="Roboto Light" w:hAnsi="Times New Roman" w:cs="Times New Roman"/>
          <w:color w:val="000000"/>
          <w:sz w:val="28"/>
          <w:szCs w:val="28"/>
        </w:rPr>
        <w:t>розширення варіативності</w:t>
      </w:r>
      <w:r w:rsidRPr="00971A4F">
        <w:rPr>
          <w:rFonts w:ascii="Times New Roman" w:eastAsia="Roboto Light" w:hAnsi="Times New Roman" w:cs="Times New Roman"/>
          <w:color w:val="000000"/>
          <w:sz w:val="28"/>
          <w:szCs w:val="28"/>
        </w:rPr>
        <w:t xml:space="preserve"> видів покарання, які можуть бути покладені на засудженого. Адже на останнього може бути покладена виплата штрафу з можливістю позбавлення права </w:t>
      </w:r>
      <w:proofErr w:type="spellStart"/>
      <w:r w:rsidRPr="00971A4F">
        <w:rPr>
          <w:rFonts w:ascii="Times New Roman" w:eastAsia="Roboto Light" w:hAnsi="Times New Roman" w:cs="Times New Roman"/>
          <w:color w:val="000000"/>
          <w:sz w:val="28"/>
          <w:szCs w:val="28"/>
        </w:rPr>
        <w:t>обіймати</w:t>
      </w:r>
      <w:proofErr w:type="spellEnd"/>
      <w:r w:rsidRPr="00971A4F">
        <w:rPr>
          <w:rFonts w:ascii="Times New Roman" w:eastAsia="Roboto Light" w:hAnsi="Times New Roman" w:cs="Times New Roman"/>
          <w:color w:val="000000"/>
          <w:sz w:val="28"/>
          <w:szCs w:val="28"/>
        </w:rPr>
        <w:t xml:space="preserve"> певні посади або </w:t>
      </w:r>
      <w:proofErr w:type="spellStart"/>
      <w:r w:rsidRPr="00971A4F">
        <w:rPr>
          <w:rFonts w:ascii="Times New Roman" w:eastAsia="Roboto Light" w:hAnsi="Times New Roman" w:cs="Times New Roman"/>
          <w:color w:val="000000"/>
          <w:sz w:val="28"/>
          <w:szCs w:val="28"/>
        </w:rPr>
        <w:t>займатися</w:t>
      </w:r>
      <w:proofErr w:type="spellEnd"/>
      <w:r w:rsidRPr="00971A4F">
        <w:rPr>
          <w:rFonts w:ascii="Times New Roman" w:eastAsia="Roboto Light" w:hAnsi="Times New Roman" w:cs="Times New Roman"/>
          <w:color w:val="000000"/>
          <w:sz w:val="28"/>
          <w:szCs w:val="28"/>
        </w:rPr>
        <w:t xml:space="preserve"> певною діяльністю, або без такого та з конфіскацією майна або без такої</w:t>
      </w:r>
      <w:r>
        <w:rPr>
          <w:rFonts w:ascii="Times New Roman" w:eastAsia="Roboto Light" w:hAnsi="Times New Roman" w:cs="Times New Roman"/>
          <w:color w:val="000000"/>
          <w:sz w:val="28"/>
          <w:szCs w:val="28"/>
        </w:rPr>
        <w:t>;</w:t>
      </w:r>
    </w:p>
    <w:p w14:paraId="00000019" w14:textId="4289640A" w:rsidR="003F76D2" w:rsidRPr="00971A4F" w:rsidRDefault="00000000" w:rsidP="00385C4E">
      <w:pPr>
        <w:numPr>
          <w:ilvl w:val="0"/>
          <w:numId w:val="1"/>
        </w:numPr>
        <w:pBdr>
          <w:top w:val="nil"/>
          <w:left w:val="nil"/>
          <w:bottom w:val="nil"/>
          <w:right w:val="nil"/>
          <w:between w:val="nil"/>
        </w:pBdr>
        <w:spacing w:before="100" w:after="100"/>
        <w:ind w:left="0" w:firstLine="567"/>
        <w:jc w:val="both"/>
        <w:rPr>
          <w:rFonts w:ascii="Times New Roman" w:eastAsia="Roboto Light" w:hAnsi="Times New Roman" w:cs="Times New Roman"/>
          <w:color w:val="000000"/>
          <w:sz w:val="28"/>
          <w:szCs w:val="28"/>
        </w:rPr>
      </w:pPr>
      <w:r w:rsidRPr="00971A4F">
        <w:rPr>
          <w:rFonts w:ascii="Times New Roman" w:eastAsia="Roboto Light" w:hAnsi="Times New Roman" w:cs="Times New Roman"/>
          <w:color w:val="000000"/>
          <w:sz w:val="28"/>
          <w:szCs w:val="28"/>
        </w:rPr>
        <w:t>розширення переліку осіб, які можуть бути притягнуті до кримінальної відповідальності</w:t>
      </w:r>
      <w:r w:rsidR="00730FA9">
        <w:rPr>
          <w:rFonts w:ascii="Times New Roman" w:eastAsia="Roboto Light" w:hAnsi="Times New Roman" w:cs="Times New Roman"/>
          <w:color w:val="000000"/>
          <w:sz w:val="28"/>
          <w:szCs w:val="28"/>
        </w:rPr>
        <w:t>.</w:t>
      </w:r>
      <w:r w:rsidRPr="00971A4F">
        <w:rPr>
          <w:rFonts w:ascii="Times New Roman" w:eastAsia="Roboto Light" w:hAnsi="Times New Roman" w:cs="Times New Roman"/>
          <w:color w:val="000000"/>
          <w:sz w:val="28"/>
          <w:szCs w:val="28"/>
        </w:rPr>
        <w:t xml:space="preserve"> </w:t>
      </w:r>
      <w:r w:rsidR="00730FA9">
        <w:rPr>
          <w:rFonts w:ascii="Times New Roman" w:eastAsia="Roboto Light" w:hAnsi="Times New Roman" w:cs="Times New Roman"/>
          <w:color w:val="000000"/>
          <w:sz w:val="28"/>
          <w:szCs w:val="28"/>
        </w:rPr>
        <w:t xml:space="preserve">Після внесення змін до кримінальної відповідальності можна буде притягувати </w:t>
      </w:r>
      <w:r w:rsidRPr="00971A4F">
        <w:rPr>
          <w:rFonts w:ascii="Times New Roman" w:eastAsia="Roboto Light" w:hAnsi="Times New Roman" w:cs="Times New Roman"/>
          <w:color w:val="000000"/>
          <w:sz w:val="28"/>
          <w:szCs w:val="28"/>
        </w:rPr>
        <w:t xml:space="preserve">не </w:t>
      </w:r>
      <w:r w:rsidR="00730FA9">
        <w:rPr>
          <w:rFonts w:ascii="Times New Roman" w:eastAsia="Roboto Light" w:hAnsi="Times New Roman" w:cs="Times New Roman"/>
          <w:color w:val="000000"/>
          <w:sz w:val="28"/>
          <w:szCs w:val="28"/>
        </w:rPr>
        <w:t>лише</w:t>
      </w:r>
      <w:r w:rsidRPr="00971A4F">
        <w:rPr>
          <w:rFonts w:ascii="Times New Roman" w:eastAsia="Roboto Light" w:hAnsi="Times New Roman" w:cs="Times New Roman"/>
          <w:color w:val="000000"/>
          <w:sz w:val="28"/>
          <w:szCs w:val="28"/>
        </w:rPr>
        <w:t xml:space="preserve"> осіб, </w:t>
      </w:r>
      <w:r w:rsidR="00730FA9">
        <w:rPr>
          <w:rFonts w:ascii="Times New Roman" w:eastAsia="Roboto Light" w:hAnsi="Times New Roman" w:cs="Times New Roman"/>
          <w:color w:val="000000"/>
          <w:sz w:val="28"/>
          <w:szCs w:val="28"/>
        </w:rPr>
        <w:t>які</w:t>
      </w:r>
      <w:r w:rsidRPr="00971A4F">
        <w:rPr>
          <w:rFonts w:ascii="Times New Roman" w:eastAsia="Roboto Light" w:hAnsi="Times New Roman" w:cs="Times New Roman"/>
          <w:color w:val="000000"/>
          <w:sz w:val="28"/>
          <w:szCs w:val="28"/>
        </w:rPr>
        <w:t xml:space="preserve"> обіймають чи можуть обіймати певні посади або займатися певною діяльністю, а </w:t>
      </w:r>
      <w:r w:rsidR="00730FA9">
        <w:rPr>
          <w:rFonts w:ascii="Times New Roman" w:eastAsia="Roboto Light" w:hAnsi="Times New Roman" w:cs="Times New Roman"/>
          <w:color w:val="000000"/>
          <w:sz w:val="28"/>
          <w:szCs w:val="28"/>
        </w:rPr>
        <w:t>й</w:t>
      </w:r>
      <w:r w:rsidRPr="00971A4F">
        <w:rPr>
          <w:rFonts w:ascii="Times New Roman" w:eastAsia="Roboto Light" w:hAnsi="Times New Roman" w:cs="Times New Roman"/>
          <w:color w:val="000000"/>
          <w:sz w:val="28"/>
          <w:szCs w:val="28"/>
        </w:rPr>
        <w:t xml:space="preserve"> інших осіб, </w:t>
      </w:r>
      <w:r w:rsidR="00730FA9">
        <w:rPr>
          <w:rFonts w:ascii="Times New Roman" w:eastAsia="Roboto Light" w:hAnsi="Times New Roman" w:cs="Times New Roman"/>
          <w:color w:val="000000"/>
          <w:sz w:val="28"/>
          <w:szCs w:val="28"/>
        </w:rPr>
        <w:t>які</w:t>
      </w:r>
      <w:r w:rsidRPr="00971A4F">
        <w:rPr>
          <w:rFonts w:ascii="Times New Roman" w:eastAsia="Roboto Light" w:hAnsi="Times New Roman" w:cs="Times New Roman"/>
          <w:color w:val="000000"/>
          <w:sz w:val="28"/>
          <w:szCs w:val="28"/>
        </w:rPr>
        <w:t xml:space="preserve"> не </w:t>
      </w:r>
      <w:r w:rsidR="00730FA9">
        <w:rPr>
          <w:rFonts w:ascii="Times New Roman" w:eastAsia="Roboto Light" w:hAnsi="Times New Roman" w:cs="Times New Roman"/>
          <w:color w:val="000000"/>
          <w:sz w:val="28"/>
          <w:szCs w:val="28"/>
        </w:rPr>
        <w:t>обіймають</w:t>
      </w:r>
      <w:r w:rsidRPr="00971A4F">
        <w:rPr>
          <w:rFonts w:ascii="Times New Roman" w:eastAsia="Roboto Light" w:hAnsi="Times New Roman" w:cs="Times New Roman"/>
          <w:color w:val="000000"/>
          <w:sz w:val="28"/>
          <w:szCs w:val="28"/>
        </w:rPr>
        <w:t xml:space="preserve"> певні посади та не </w:t>
      </w:r>
      <w:proofErr w:type="spellStart"/>
      <w:r w:rsidRPr="00971A4F">
        <w:rPr>
          <w:rFonts w:ascii="Times New Roman" w:eastAsia="Roboto Light" w:hAnsi="Times New Roman" w:cs="Times New Roman"/>
          <w:color w:val="000000"/>
          <w:sz w:val="28"/>
          <w:szCs w:val="28"/>
        </w:rPr>
        <w:t>займаються</w:t>
      </w:r>
      <w:proofErr w:type="spellEnd"/>
      <w:r w:rsidRPr="00971A4F">
        <w:rPr>
          <w:rFonts w:ascii="Times New Roman" w:eastAsia="Roboto Light" w:hAnsi="Times New Roman" w:cs="Times New Roman"/>
          <w:color w:val="000000"/>
          <w:sz w:val="28"/>
          <w:szCs w:val="28"/>
        </w:rPr>
        <w:t xml:space="preserve"> певною діяльністю.</w:t>
      </w:r>
    </w:p>
    <w:p w14:paraId="0000001A"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1B" w14:textId="77777777" w:rsidR="003F76D2" w:rsidRPr="006245CC" w:rsidRDefault="00000000">
      <w:pPr>
        <w:spacing w:before="100" w:after="100"/>
        <w:ind w:firstLine="567"/>
        <w:jc w:val="both"/>
        <w:rPr>
          <w:rFonts w:ascii="Times New Roman" w:eastAsia="Roboto" w:hAnsi="Times New Roman" w:cs="Times New Roman"/>
          <w:b/>
          <w:sz w:val="28"/>
          <w:szCs w:val="28"/>
        </w:rPr>
      </w:pPr>
      <w:r w:rsidRPr="006245CC">
        <w:rPr>
          <w:rFonts w:ascii="Times New Roman" w:eastAsia="Roboto" w:hAnsi="Times New Roman" w:cs="Times New Roman"/>
          <w:b/>
          <w:sz w:val="28"/>
          <w:szCs w:val="28"/>
        </w:rPr>
        <w:t>Загальна характеристика</w:t>
      </w:r>
    </w:p>
    <w:p w14:paraId="358185A8" w14:textId="09E7597B" w:rsidR="009E27DB" w:rsidRPr="006245CC" w:rsidRDefault="009E27DB">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 xml:space="preserve">Відповідно до ч. 1 ст. 12 КК України кримінальні правопорушення поділяються на злочини та кримінальні проступки. Різниця між цими видами кримінальних правопорушень впливає на звільнення особи від кримінальної відповідальності, звільнення від покарання та його відбування, враховується при умовно-достроковому звільненні від відбування покарання, передбачає відсутність в особи, засудженої за вчинення кримінального проступку, судимості після відбуття нею покарання (натомість особа, засуджена за вчинення злочину, вважається судимою з моменту набрання законної сили </w:t>
      </w:r>
      <w:proofErr w:type="spellStart"/>
      <w:r w:rsidRPr="006245CC">
        <w:rPr>
          <w:rFonts w:ascii="Times New Roman" w:eastAsia="Roboto Light" w:hAnsi="Times New Roman" w:cs="Times New Roman"/>
          <w:sz w:val="28"/>
          <w:szCs w:val="28"/>
        </w:rPr>
        <w:t>вироком</w:t>
      </w:r>
      <w:proofErr w:type="spellEnd"/>
      <w:r w:rsidRPr="006245CC">
        <w:rPr>
          <w:rFonts w:ascii="Times New Roman" w:eastAsia="Roboto Light" w:hAnsi="Times New Roman" w:cs="Times New Roman"/>
          <w:sz w:val="28"/>
          <w:szCs w:val="28"/>
        </w:rPr>
        <w:t xml:space="preserve"> суду і після відбуття покарання протягом строку погашення судимості). </w:t>
      </w:r>
      <w:r w:rsidR="00364DAB" w:rsidRPr="006245CC">
        <w:rPr>
          <w:rFonts w:ascii="Times New Roman" w:eastAsia="Roboto Light" w:hAnsi="Times New Roman" w:cs="Times New Roman"/>
          <w:sz w:val="28"/>
          <w:szCs w:val="28"/>
        </w:rPr>
        <w:t>У зв’язку з</w:t>
      </w:r>
      <w:r w:rsidRPr="006245CC">
        <w:rPr>
          <w:rFonts w:ascii="Times New Roman" w:eastAsia="Roboto Light" w:hAnsi="Times New Roman" w:cs="Times New Roman"/>
          <w:sz w:val="28"/>
          <w:szCs w:val="28"/>
        </w:rPr>
        <w:t xml:space="preserve"> </w:t>
      </w:r>
      <w:r w:rsidR="00364DAB" w:rsidRPr="006245CC">
        <w:rPr>
          <w:rFonts w:ascii="Times New Roman" w:eastAsia="Roboto Light" w:hAnsi="Times New Roman" w:cs="Times New Roman"/>
          <w:sz w:val="28"/>
          <w:szCs w:val="28"/>
        </w:rPr>
        <w:t xml:space="preserve">цим зміст </w:t>
      </w:r>
      <w:r w:rsidRPr="006245CC">
        <w:rPr>
          <w:rFonts w:ascii="Times New Roman" w:eastAsia="Roboto Light" w:hAnsi="Times New Roman" w:cs="Times New Roman"/>
          <w:sz w:val="28"/>
          <w:szCs w:val="28"/>
        </w:rPr>
        <w:lastRenderedPageBreak/>
        <w:t>чинн</w:t>
      </w:r>
      <w:r w:rsidR="00364DAB" w:rsidRPr="006245CC">
        <w:rPr>
          <w:rFonts w:ascii="Times New Roman" w:eastAsia="Roboto Light" w:hAnsi="Times New Roman" w:cs="Times New Roman"/>
          <w:sz w:val="28"/>
          <w:szCs w:val="28"/>
        </w:rPr>
        <w:t>ої</w:t>
      </w:r>
      <w:r w:rsidRPr="006245CC">
        <w:rPr>
          <w:rFonts w:ascii="Times New Roman" w:eastAsia="Roboto Light" w:hAnsi="Times New Roman" w:cs="Times New Roman"/>
          <w:sz w:val="28"/>
          <w:szCs w:val="28"/>
        </w:rPr>
        <w:t xml:space="preserve"> редакці</w:t>
      </w:r>
      <w:r w:rsidR="00364DAB" w:rsidRPr="006245CC">
        <w:rPr>
          <w:rFonts w:ascii="Times New Roman" w:eastAsia="Roboto Light" w:hAnsi="Times New Roman" w:cs="Times New Roman"/>
          <w:sz w:val="28"/>
          <w:szCs w:val="28"/>
        </w:rPr>
        <w:t>ї</w:t>
      </w:r>
      <w:r w:rsidRPr="006245CC">
        <w:rPr>
          <w:rFonts w:ascii="Times New Roman" w:eastAsia="Roboto Light" w:hAnsi="Times New Roman" w:cs="Times New Roman"/>
          <w:sz w:val="28"/>
          <w:szCs w:val="28"/>
        </w:rPr>
        <w:t xml:space="preserve"> статті 111-1 </w:t>
      </w:r>
      <w:r w:rsidR="00364DAB" w:rsidRPr="006245CC">
        <w:rPr>
          <w:rFonts w:ascii="Times New Roman" w:eastAsia="Roboto Light" w:hAnsi="Times New Roman" w:cs="Times New Roman"/>
          <w:sz w:val="28"/>
          <w:szCs w:val="28"/>
        </w:rPr>
        <w:t xml:space="preserve">КК України, що визначає діяння, більшість з яких, з огляду на санкції є злочинами, а ті, що визначені </w:t>
      </w:r>
      <w:proofErr w:type="spellStart"/>
      <w:r w:rsidR="00364DAB" w:rsidRPr="006245CC">
        <w:rPr>
          <w:rFonts w:ascii="Times New Roman" w:eastAsia="Roboto Light" w:hAnsi="Times New Roman" w:cs="Times New Roman"/>
          <w:sz w:val="28"/>
          <w:szCs w:val="28"/>
        </w:rPr>
        <w:t>ч.ч</w:t>
      </w:r>
      <w:proofErr w:type="spellEnd"/>
      <w:r w:rsidR="00364DAB" w:rsidRPr="006245CC">
        <w:rPr>
          <w:rFonts w:ascii="Times New Roman" w:eastAsia="Roboto Light" w:hAnsi="Times New Roman" w:cs="Times New Roman"/>
          <w:sz w:val="28"/>
          <w:szCs w:val="28"/>
        </w:rPr>
        <w:t xml:space="preserve">. 1 і 2 зазначеної статті – кримінальними проступками, не узгоджується з назвою розділу </w:t>
      </w:r>
      <w:r w:rsidR="00364DAB" w:rsidRPr="006245CC">
        <w:rPr>
          <w:rFonts w:ascii="Times New Roman" w:eastAsia="Roboto Light" w:hAnsi="Times New Roman" w:cs="Times New Roman"/>
          <w:sz w:val="28"/>
          <w:szCs w:val="28"/>
          <w:lang w:val="en-US"/>
        </w:rPr>
        <w:t>I</w:t>
      </w:r>
      <w:r w:rsidR="00364DAB" w:rsidRPr="006245CC">
        <w:rPr>
          <w:rFonts w:ascii="Times New Roman" w:eastAsia="Roboto Light" w:hAnsi="Times New Roman" w:cs="Times New Roman"/>
          <w:sz w:val="28"/>
          <w:szCs w:val="28"/>
        </w:rPr>
        <w:t xml:space="preserve"> КК України, в якому ця стаття викладена – «</w:t>
      </w:r>
      <w:r w:rsidR="00364DAB" w:rsidRPr="006245CC">
        <w:rPr>
          <w:rFonts w:ascii="Times New Roman" w:eastAsia="Roboto Light" w:hAnsi="Times New Roman" w:cs="Times New Roman"/>
          <w:b/>
          <w:bCs/>
          <w:sz w:val="28"/>
          <w:szCs w:val="28"/>
        </w:rPr>
        <w:t>Злочини</w:t>
      </w:r>
      <w:r w:rsidR="00364DAB" w:rsidRPr="006245CC">
        <w:rPr>
          <w:rFonts w:ascii="Times New Roman" w:eastAsia="Roboto Light" w:hAnsi="Times New Roman" w:cs="Times New Roman"/>
          <w:sz w:val="28"/>
          <w:szCs w:val="28"/>
        </w:rPr>
        <w:t xml:space="preserve"> проти основ національної безпеки України».</w:t>
      </w:r>
    </w:p>
    <w:p w14:paraId="0000001D" w14:textId="7F68D3B2" w:rsidR="003F76D2" w:rsidRPr="006245CC" w:rsidRDefault="00D262FE">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 xml:space="preserve">З огляду на передбачені </w:t>
      </w:r>
      <w:r w:rsidR="00730FA9" w:rsidRPr="006245CC">
        <w:rPr>
          <w:rFonts w:ascii="Times New Roman" w:eastAsia="Roboto Light" w:hAnsi="Times New Roman" w:cs="Times New Roman"/>
          <w:sz w:val="28"/>
          <w:szCs w:val="28"/>
        </w:rPr>
        <w:t>законопроєктом</w:t>
      </w:r>
      <w:r w:rsidRPr="006245CC">
        <w:rPr>
          <w:rFonts w:ascii="Times New Roman" w:eastAsia="Roboto Light" w:hAnsi="Times New Roman" w:cs="Times New Roman"/>
          <w:sz w:val="28"/>
          <w:szCs w:val="28"/>
        </w:rPr>
        <w:t xml:space="preserve"> санкції за вчинення правопорушень, визначених ч. 1 ст.</w:t>
      </w:r>
      <w:r w:rsidR="00730FA9" w:rsidRPr="006245CC">
        <w:rPr>
          <w:rFonts w:ascii="Times New Roman" w:eastAsia="Roboto Light" w:hAnsi="Times New Roman" w:cs="Times New Roman"/>
          <w:sz w:val="28"/>
          <w:szCs w:val="28"/>
        </w:rPr>
        <w:t xml:space="preserve"> </w:t>
      </w:r>
      <w:r w:rsidRPr="006245CC">
        <w:rPr>
          <w:rFonts w:ascii="Times New Roman" w:eastAsia="Roboto Light" w:hAnsi="Times New Roman" w:cs="Times New Roman"/>
          <w:sz w:val="28"/>
          <w:szCs w:val="28"/>
        </w:rPr>
        <w:t xml:space="preserve">111-1 КК України, ці правопорушення </w:t>
      </w:r>
      <w:r w:rsidR="009E27DB" w:rsidRPr="006245CC">
        <w:rPr>
          <w:rFonts w:ascii="Times New Roman" w:eastAsia="Roboto Light" w:hAnsi="Times New Roman" w:cs="Times New Roman"/>
          <w:sz w:val="28"/>
          <w:szCs w:val="28"/>
        </w:rPr>
        <w:t>й надалі будуть вважатися кримінальними проступками. Разом з тим, з урахуванням запропонованих законопроєктом змін до санкцій ч. 2 ст. 111-1</w:t>
      </w:r>
      <w:r w:rsidR="00364DAB" w:rsidRPr="006245CC">
        <w:rPr>
          <w:rFonts w:ascii="Times New Roman" w:eastAsia="Roboto Light" w:hAnsi="Times New Roman" w:cs="Times New Roman"/>
          <w:sz w:val="28"/>
          <w:szCs w:val="28"/>
        </w:rPr>
        <w:t xml:space="preserve"> відповідні</w:t>
      </w:r>
      <w:r w:rsidR="009E27DB" w:rsidRPr="006245CC">
        <w:rPr>
          <w:rFonts w:ascii="Times New Roman" w:eastAsia="Roboto Light" w:hAnsi="Times New Roman" w:cs="Times New Roman"/>
          <w:sz w:val="28"/>
          <w:szCs w:val="28"/>
        </w:rPr>
        <w:t xml:space="preserve"> діяння будуть кваліфікуватися як нетяжкі злочини.</w:t>
      </w:r>
      <w:r w:rsidRPr="006245CC">
        <w:rPr>
          <w:rFonts w:ascii="Times New Roman" w:eastAsia="Roboto Light" w:hAnsi="Times New Roman" w:cs="Times New Roman"/>
          <w:sz w:val="28"/>
          <w:szCs w:val="28"/>
        </w:rPr>
        <w:t xml:space="preserve"> </w:t>
      </w:r>
    </w:p>
    <w:p w14:paraId="37B84C03" w14:textId="47CAB3B5" w:rsidR="00364DAB" w:rsidRPr="006245CC" w:rsidRDefault="00364DAB">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Таким чином положення законопроєкту</w:t>
      </w:r>
      <w:r w:rsidR="006142F2" w:rsidRPr="006245CC">
        <w:rPr>
          <w:rFonts w:ascii="Times New Roman" w:eastAsia="Roboto Light" w:hAnsi="Times New Roman" w:cs="Times New Roman"/>
          <w:sz w:val="28"/>
          <w:szCs w:val="28"/>
        </w:rPr>
        <w:t xml:space="preserve"> мимоволі, бо це не є </w:t>
      </w:r>
      <w:r w:rsidR="000D73E2" w:rsidRPr="006245CC">
        <w:rPr>
          <w:rFonts w:ascii="Times New Roman" w:eastAsia="Roboto Light" w:hAnsi="Times New Roman" w:cs="Times New Roman"/>
          <w:sz w:val="28"/>
          <w:szCs w:val="28"/>
        </w:rPr>
        <w:t xml:space="preserve">його </w:t>
      </w:r>
      <w:r w:rsidR="006142F2" w:rsidRPr="006245CC">
        <w:rPr>
          <w:rFonts w:ascii="Times New Roman" w:eastAsia="Roboto Light" w:hAnsi="Times New Roman" w:cs="Times New Roman"/>
          <w:sz w:val="28"/>
          <w:szCs w:val="28"/>
        </w:rPr>
        <w:t>заявленою метою,</w:t>
      </w:r>
      <w:r w:rsidRPr="006245CC">
        <w:rPr>
          <w:rFonts w:ascii="Times New Roman" w:eastAsia="Roboto Light" w:hAnsi="Times New Roman" w:cs="Times New Roman"/>
          <w:sz w:val="28"/>
          <w:szCs w:val="28"/>
        </w:rPr>
        <w:t xml:space="preserve"> </w:t>
      </w:r>
      <w:r w:rsidR="006142F2" w:rsidRPr="006245CC">
        <w:rPr>
          <w:rFonts w:ascii="Times New Roman" w:eastAsia="Roboto Light" w:hAnsi="Times New Roman" w:cs="Times New Roman"/>
          <w:sz w:val="28"/>
          <w:szCs w:val="28"/>
        </w:rPr>
        <w:t>частково виправляють</w:t>
      </w:r>
      <w:r w:rsidRPr="006245CC">
        <w:rPr>
          <w:rFonts w:ascii="Times New Roman" w:eastAsia="Roboto Light" w:hAnsi="Times New Roman" w:cs="Times New Roman"/>
          <w:sz w:val="28"/>
          <w:szCs w:val="28"/>
        </w:rPr>
        <w:t xml:space="preserve"> недолік законодавчої техніки, допущений при запровадженні відповідальності за колабораційну діяльність</w:t>
      </w:r>
      <w:r w:rsidR="006142F2" w:rsidRPr="006245CC">
        <w:rPr>
          <w:rFonts w:ascii="Times New Roman" w:eastAsia="Roboto Light" w:hAnsi="Times New Roman" w:cs="Times New Roman"/>
          <w:sz w:val="28"/>
          <w:szCs w:val="28"/>
        </w:rPr>
        <w:t>.</w:t>
      </w:r>
    </w:p>
    <w:p w14:paraId="5F35A04E" w14:textId="3922C158" w:rsidR="00364063" w:rsidRPr="006245CC" w:rsidRDefault="00FE3E3F" w:rsidP="00364063">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 xml:space="preserve">Разом з тим, прагнення </w:t>
      </w:r>
      <w:r w:rsidR="00664C8D" w:rsidRPr="006245CC">
        <w:rPr>
          <w:rFonts w:ascii="Times New Roman" w:eastAsia="Roboto Light" w:hAnsi="Times New Roman" w:cs="Times New Roman"/>
          <w:sz w:val="28"/>
          <w:szCs w:val="28"/>
        </w:rPr>
        <w:t xml:space="preserve">виправити такий недолік правотворчості через </w:t>
      </w:r>
      <w:r w:rsidRPr="006245CC">
        <w:rPr>
          <w:rFonts w:ascii="Times New Roman" w:eastAsia="Roboto Light" w:hAnsi="Times New Roman" w:cs="Times New Roman"/>
          <w:sz w:val="28"/>
          <w:szCs w:val="28"/>
        </w:rPr>
        <w:t>визн</w:t>
      </w:r>
      <w:r w:rsidR="00664C8D" w:rsidRPr="006245CC">
        <w:rPr>
          <w:rFonts w:ascii="Times New Roman" w:eastAsia="Roboto Light" w:hAnsi="Times New Roman" w:cs="Times New Roman"/>
          <w:sz w:val="28"/>
          <w:szCs w:val="28"/>
        </w:rPr>
        <w:t>ання</w:t>
      </w:r>
      <w:r w:rsidRPr="006245CC">
        <w:rPr>
          <w:rFonts w:ascii="Times New Roman" w:eastAsia="Roboto Light" w:hAnsi="Times New Roman" w:cs="Times New Roman"/>
          <w:sz w:val="28"/>
          <w:szCs w:val="28"/>
        </w:rPr>
        <w:t xml:space="preserve"> злочинами кримінальн</w:t>
      </w:r>
      <w:r w:rsidR="00664C8D" w:rsidRPr="006245CC">
        <w:rPr>
          <w:rFonts w:ascii="Times New Roman" w:eastAsia="Roboto Light" w:hAnsi="Times New Roman" w:cs="Times New Roman"/>
          <w:sz w:val="28"/>
          <w:szCs w:val="28"/>
        </w:rPr>
        <w:t>их</w:t>
      </w:r>
      <w:r w:rsidRPr="006245CC">
        <w:rPr>
          <w:rFonts w:ascii="Times New Roman" w:eastAsia="Roboto Light" w:hAnsi="Times New Roman" w:cs="Times New Roman"/>
          <w:sz w:val="28"/>
          <w:szCs w:val="28"/>
        </w:rPr>
        <w:t xml:space="preserve"> проступк</w:t>
      </w:r>
      <w:r w:rsidR="00664C8D" w:rsidRPr="006245CC">
        <w:rPr>
          <w:rFonts w:ascii="Times New Roman" w:eastAsia="Roboto Light" w:hAnsi="Times New Roman" w:cs="Times New Roman"/>
          <w:sz w:val="28"/>
          <w:szCs w:val="28"/>
        </w:rPr>
        <w:t>ів</w:t>
      </w:r>
      <w:r w:rsidRPr="006245CC">
        <w:rPr>
          <w:rFonts w:ascii="Times New Roman" w:eastAsia="Roboto Light" w:hAnsi="Times New Roman" w:cs="Times New Roman"/>
          <w:sz w:val="28"/>
          <w:szCs w:val="28"/>
        </w:rPr>
        <w:t xml:space="preserve">, </w:t>
      </w:r>
      <w:r w:rsidR="00664C8D" w:rsidRPr="006245CC">
        <w:rPr>
          <w:rFonts w:ascii="Times New Roman" w:eastAsia="Roboto Light" w:hAnsi="Times New Roman" w:cs="Times New Roman"/>
          <w:sz w:val="28"/>
          <w:szCs w:val="28"/>
        </w:rPr>
        <w:t>визначених</w:t>
      </w:r>
      <w:r w:rsidRPr="006245CC">
        <w:rPr>
          <w:rFonts w:ascii="Times New Roman" w:eastAsia="Roboto Light" w:hAnsi="Times New Roman" w:cs="Times New Roman"/>
          <w:sz w:val="28"/>
          <w:szCs w:val="28"/>
        </w:rPr>
        <w:t xml:space="preserve"> чинною редакцією </w:t>
      </w:r>
      <w:proofErr w:type="spellStart"/>
      <w:r w:rsidR="00664C8D" w:rsidRPr="006245CC">
        <w:rPr>
          <w:rFonts w:ascii="Times New Roman" w:eastAsia="Roboto Light" w:hAnsi="Times New Roman" w:cs="Times New Roman"/>
          <w:sz w:val="28"/>
          <w:szCs w:val="28"/>
        </w:rPr>
        <w:t>ч.ч</w:t>
      </w:r>
      <w:proofErr w:type="spellEnd"/>
      <w:r w:rsidR="00664C8D" w:rsidRPr="006245CC">
        <w:rPr>
          <w:rFonts w:ascii="Times New Roman" w:eastAsia="Roboto Light" w:hAnsi="Times New Roman" w:cs="Times New Roman"/>
          <w:sz w:val="28"/>
          <w:szCs w:val="28"/>
        </w:rPr>
        <w:t xml:space="preserve">. 1 і 2 статті 111 КК України, точно не може бути </w:t>
      </w:r>
      <w:r w:rsidR="00364063" w:rsidRPr="006245CC">
        <w:rPr>
          <w:rFonts w:ascii="Times New Roman" w:eastAsia="Roboto Light" w:hAnsi="Times New Roman" w:cs="Times New Roman"/>
          <w:sz w:val="28"/>
          <w:szCs w:val="28"/>
        </w:rPr>
        <w:t>головним</w:t>
      </w:r>
      <w:r w:rsidR="00664C8D" w:rsidRPr="006245CC">
        <w:rPr>
          <w:rFonts w:ascii="Times New Roman" w:eastAsia="Roboto Light" w:hAnsi="Times New Roman" w:cs="Times New Roman"/>
          <w:sz w:val="28"/>
          <w:szCs w:val="28"/>
        </w:rPr>
        <w:t xml:space="preserve"> мотивом законодавця.</w:t>
      </w:r>
    </w:p>
    <w:p w14:paraId="0000001E" w14:textId="6BFBF5B1" w:rsidR="003F76D2" w:rsidRPr="006245CC" w:rsidRDefault="007E2938" w:rsidP="00364063">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Чинна редакція ч.</w:t>
      </w:r>
      <w:r w:rsidR="00CB0976" w:rsidRPr="006245CC">
        <w:rPr>
          <w:rFonts w:ascii="Times New Roman" w:eastAsia="Roboto Light" w:hAnsi="Times New Roman" w:cs="Times New Roman"/>
          <w:sz w:val="28"/>
          <w:szCs w:val="28"/>
        </w:rPr>
        <w:t xml:space="preserve"> </w:t>
      </w:r>
      <w:r w:rsidRPr="006245CC">
        <w:rPr>
          <w:rFonts w:ascii="Times New Roman" w:eastAsia="Roboto Light" w:hAnsi="Times New Roman" w:cs="Times New Roman"/>
          <w:sz w:val="28"/>
          <w:szCs w:val="28"/>
        </w:rPr>
        <w:t xml:space="preserve">1 ст. 111-1 КК України передбачає покарання у вигляді позбавлення права обіймати певні посади або займатися певною діяльністю, що за своєю суттю є близьким до </w:t>
      </w:r>
      <w:proofErr w:type="spellStart"/>
      <w:r w:rsidRPr="006245CC">
        <w:rPr>
          <w:rFonts w:ascii="Times New Roman" w:eastAsia="Roboto Light" w:hAnsi="Times New Roman" w:cs="Times New Roman"/>
          <w:sz w:val="28"/>
          <w:szCs w:val="28"/>
        </w:rPr>
        <w:t>люстраційних</w:t>
      </w:r>
      <w:proofErr w:type="spellEnd"/>
      <w:r w:rsidRPr="006245CC">
        <w:rPr>
          <w:rFonts w:ascii="Times New Roman" w:eastAsia="Roboto Light" w:hAnsi="Times New Roman" w:cs="Times New Roman"/>
          <w:sz w:val="28"/>
          <w:szCs w:val="28"/>
        </w:rPr>
        <w:t xml:space="preserve"> заходів впливу на правопорушників, характерних для перехідного правосуддя. </w:t>
      </w:r>
      <w:r w:rsidR="00452CE8" w:rsidRPr="006245CC">
        <w:rPr>
          <w:rFonts w:ascii="Times New Roman" w:eastAsia="Roboto Light" w:hAnsi="Times New Roman" w:cs="Times New Roman"/>
          <w:sz w:val="28"/>
          <w:szCs w:val="28"/>
        </w:rPr>
        <w:t xml:space="preserve">Такий підхід вбачається виправданим, хоча його обмеженість і обґрунтованість його застосування щодо громадян України, які </w:t>
      </w:r>
      <w:r w:rsidR="00AD59E0" w:rsidRPr="006245CC">
        <w:rPr>
          <w:rFonts w:ascii="Times New Roman" w:eastAsia="Roboto Light" w:hAnsi="Times New Roman" w:cs="Times New Roman"/>
          <w:sz w:val="28"/>
          <w:szCs w:val="28"/>
        </w:rPr>
        <w:t xml:space="preserve">вчинили кримінальні правопорушення визначені згаданою нормою КК України </w:t>
      </w:r>
      <w:r w:rsidR="00452CE8" w:rsidRPr="006245CC">
        <w:rPr>
          <w:rFonts w:ascii="Times New Roman" w:eastAsia="Roboto Light" w:hAnsi="Times New Roman" w:cs="Times New Roman"/>
          <w:b/>
          <w:bCs/>
          <w:sz w:val="28"/>
          <w:szCs w:val="28"/>
        </w:rPr>
        <w:t>не використовуючи можливості, пов’язані з обійманням певних посад або зайняття певною діяльністю</w:t>
      </w:r>
      <w:r w:rsidR="00AD59E0" w:rsidRPr="006245CC">
        <w:rPr>
          <w:rFonts w:ascii="Times New Roman" w:eastAsia="Roboto Light" w:hAnsi="Times New Roman" w:cs="Times New Roman"/>
          <w:b/>
          <w:bCs/>
          <w:sz w:val="28"/>
          <w:szCs w:val="28"/>
        </w:rPr>
        <w:t xml:space="preserve"> та/або не маючи намірів чи перспектив обійняти такі посади чи займатися певною діяльністю в майбутньому</w:t>
      </w:r>
      <w:r w:rsidR="00452CE8" w:rsidRPr="006245CC">
        <w:rPr>
          <w:rFonts w:ascii="Times New Roman" w:eastAsia="Roboto Light" w:hAnsi="Times New Roman" w:cs="Times New Roman"/>
          <w:b/>
          <w:bCs/>
          <w:sz w:val="28"/>
          <w:szCs w:val="28"/>
        </w:rPr>
        <w:t>,</w:t>
      </w:r>
      <w:r w:rsidR="00452CE8" w:rsidRPr="006245CC">
        <w:rPr>
          <w:rFonts w:ascii="Times New Roman" w:eastAsia="Roboto Light" w:hAnsi="Times New Roman" w:cs="Times New Roman"/>
          <w:sz w:val="28"/>
          <w:szCs w:val="28"/>
        </w:rPr>
        <w:t xml:space="preserve"> викликає сумніви</w:t>
      </w:r>
      <w:r w:rsidR="00AD59E0" w:rsidRPr="006245CC">
        <w:rPr>
          <w:rFonts w:ascii="Times New Roman" w:eastAsia="Roboto Light" w:hAnsi="Times New Roman" w:cs="Times New Roman"/>
          <w:sz w:val="28"/>
          <w:szCs w:val="28"/>
        </w:rPr>
        <w:t xml:space="preserve"> в деяких експертів</w:t>
      </w:r>
      <w:r w:rsidR="00452CE8" w:rsidRPr="006245CC">
        <w:rPr>
          <w:rFonts w:ascii="Times New Roman" w:eastAsia="Roboto Light" w:hAnsi="Times New Roman" w:cs="Times New Roman"/>
          <w:sz w:val="28"/>
          <w:szCs w:val="28"/>
        </w:rPr>
        <w:t xml:space="preserve">. </w:t>
      </w:r>
      <w:r w:rsidR="004724C1" w:rsidRPr="006245CC">
        <w:rPr>
          <w:rFonts w:ascii="Times New Roman" w:eastAsia="Roboto Light" w:hAnsi="Times New Roman" w:cs="Times New Roman"/>
          <w:sz w:val="28"/>
          <w:szCs w:val="28"/>
        </w:rPr>
        <w:t xml:space="preserve">Ймовірно, запровадження додаткових видів покарання спрямоване саме на усунення </w:t>
      </w:r>
      <w:r w:rsidR="003C1C08" w:rsidRPr="006245CC">
        <w:rPr>
          <w:rFonts w:ascii="Times New Roman" w:eastAsia="Roboto Light" w:hAnsi="Times New Roman" w:cs="Times New Roman"/>
          <w:sz w:val="28"/>
          <w:szCs w:val="28"/>
        </w:rPr>
        <w:t>ситуацій, коли призначення покарання має доволі формальні наслідки і не досягає своєї мети.</w:t>
      </w:r>
    </w:p>
    <w:p w14:paraId="0000001F"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20" w14:textId="77777777"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Дотримання Конституції України</w:t>
      </w:r>
    </w:p>
    <w:p w14:paraId="00000021"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Відповідно до положень ст. 17 Конституції України захист суверенітету і територіальної цілісності України, забезпечення її економічної та інформаційної безпеки є найважливішими функціями держави, справою всього Українського народу.</w:t>
      </w:r>
    </w:p>
    <w:p w14:paraId="00000022"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В свою чергу, виходячи з ч.1 ст. 1 КК України конституційний устрій України охороняється кримінальним законом від протиправних посягань, в тому числі від проявів колабораційної діяльності, як вони визначені в ст. 111-1 КК України.</w:t>
      </w:r>
    </w:p>
    <w:p w14:paraId="00000023" w14:textId="4BE0F1F2"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lastRenderedPageBreak/>
        <w:t>У зв'язку з викладеним відсутні підстави для висновку щодо суперечності законопро</w:t>
      </w:r>
      <w:r w:rsidR="00B67E39">
        <w:rPr>
          <w:rFonts w:ascii="Times New Roman" w:eastAsia="Roboto Light" w:hAnsi="Times New Roman" w:cs="Times New Roman"/>
          <w:sz w:val="28"/>
          <w:szCs w:val="28"/>
        </w:rPr>
        <w:t>є</w:t>
      </w:r>
      <w:r w:rsidRPr="00971A4F">
        <w:rPr>
          <w:rFonts w:ascii="Times New Roman" w:eastAsia="Roboto Light" w:hAnsi="Times New Roman" w:cs="Times New Roman"/>
          <w:sz w:val="28"/>
          <w:szCs w:val="28"/>
        </w:rPr>
        <w:t xml:space="preserve">кту </w:t>
      </w:r>
      <w:r w:rsidR="00A51C17">
        <w:rPr>
          <w:rFonts w:ascii="Times New Roman" w:eastAsia="Roboto Light" w:hAnsi="Times New Roman" w:cs="Times New Roman"/>
          <w:sz w:val="28"/>
          <w:szCs w:val="28"/>
        </w:rPr>
        <w:t>К</w:t>
      </w:r>
      <w:r w:rsidRPr="00971A4F">
        <w:rPr>
          <w:rFonts w:ascii="Times New Roman" w:eastAsia="Roboto Light" w:hAnsi="Times New Roman" w:cs="Times New Roman"/>
          <w:sz w:val="28"/>
          <w:szCs w:val="28"/>
        </w:rPr>
        <w:t>онституції</w:t>
      </w:r>
      <w:r w:rsidR="00A51C17">
        <w:rPr>
          <w:rFonts w:ascii="Times New Roman" w:eastAsia="Roboto Light" w:hAnsi="Times New Roman" w:cs="Times New Roman"/>
          <w:sz w:val="28"/>
          <w:szCs w:val="28"/>
        </w:rPr>
        <w:t xml:space="preserve"> України</w:t>
      </w:r>
      <w:r w:rsidRPr="00971A4F">
        <w:rPr>
          <w:rFonts w:ascii="Times New Roman" w:eastAsia="Roboto Light" w:hAnsi="Times New Roman" w:cs="Times New Roman"/>
          <w:sz w:val="28"/>
          <w:szCs w:val="28"/>
        </w:rPr>
        <w:t>.</w:t>
      </w:r>
    </w:p>
    <w:p w14:paraId="00000024"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25" w14:textId="556331B6"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 xml:space="preserve">Якість закону в контексті принципів </w:t>
      </w:r>
      <w:r w:rsidR="00B67E39">
        <w:rPr>
          <w:rFonts w:ascii="Times New Roman" w:eastAsia="Roboto" w:hAnsi="Times New Roman" w:cs="Times New Roman"/>
          <w:b/>
          <w:sz w:val="28"/>
          <w:szCs w:val="28"/>
        </w:rPr>
        <w:t>в</w:t>
      </w:r>
      <w:r w:rsidRPr="00971A4F">
        <w:rPr>
          <w:rFonts w:ascii="Times New Roman" w:eastAsia="Roboto" w:hAnsi="Times New Roman" w:cs="Times New Roman"/>
          <w:b/>
          <w:sz w:val="28"/>
          <w:szCs w:val="28"/>
        </w:rPr>
        <w:t>ерховенства права</w:t>
      </w:r>
    </w:p>
    <w:p w14:paraId="00000026"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Стандарти якості закону, в розумінні його доступності, з метою виключення свавільного застосування не порушені. Запропоновані норми зрозумілі і однозначні.</w:t>
      </w:r>
    </w:p>
    <w:p w14:paraId="00000027"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28" w14:textId="77777777"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Відповідність МГП</w:t>
      </w:r>
    </w:p>
    <w:p w14:paraId="25768D24" w14:textId="77777777" w:rsidR="002C3DFD" w:rsidRPr="006245CC" w:rsidRDefault="002C3DFD" w:rsidP="002C3DFD">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 xml:space="preserve">На думку автора висновку, МГП не забороняє </w:t>
      </w:r>
      <w:proofErr w:type="spellStart"/>
      <w:r w:rsidRPr="006245CC">
        <w:rPr>
          <w:rFonts w:ascii="Times New Roman" w:eastAsia="Roboto Light" w:hAnsi="Times New Roman" w:cs="Times New Roman"/>
          <w:sz w:val="28"/>
          <w:szCs w:val="28"/>
        </w:rPr>
        <w:t>криміналізовувати</w:t>
      </w:r>
      <w:proofErr w:type="spellEnd"/>
      <w:r w:rsidRPr="006245CC">
        <w:rPr>
          <w:rFonts w:ascii="Times New Roman" w:eastAsia="Roboto Light" w:hAnsi="Times New Roman" w:cs="Times New Roman"/>
          <w:sz w:val="28"/>
          <w:szCs w:val="28"/>
        </w:rPr>
        <w:t xml:space="preserve"> таку протиправну поведінку як публічне заперечення громадянином України збройної агресії проти України, встановлення та утвердження тимчасової окупації частини території України або публічні заклики громадянином України до підтримки співпраці окупаційною адміністрацією, невизнання поширення державного суверенітету України на тимчасово окуповані території України.</w:t>
      </w:r>
    </w:p>
    <w:p w14:paraId="0000002A" w14:textId="766CE50D" w:rsidR="003F76D2" w:rsidRPr="00971A4F" w:rsidRDefault="00000000">
      <w:pPr>
        <w:spacing w:before="100" w:after="100"/>
        <w:ind w:firstLine="567"/>
        <w:jc w:val="both"/>
        <w:rPr>
          <w:rFonts w:ascii="Times New Roman" w:eastAsia="Roboto Light" w:hAnsi="Times New Roman" w:cs="Times New Roman"/>
          <w:sz w:val="28"/>
          <w:szCs w:val="28"/>
        </w:rPr>
      </w:pPr>
      <w:r w:rsidRPr="006245CC">
        <w:rPr>
          <w:rFonts w:ascii="Times New Roman" w:eastAsia="Roboto Light" w:hAnsi="Times New Roman" w:cs="Times New Roman"/>
          <w:sz w:val="28"/>
          <w:szCs w:val="28"/>
        </w:rPr>
        <w:t>Дотримую</w:t>
      </w:r>
      <w:r w:rsidR="00E91A20" w:rsidRPr="006245CC">
        <w:rPr>
          <w:rFonts w:ascii="Times New Roman" w:eastAsia="Roboto Light" w:hAnsi="Times New Roman" w:cs="Times New Roman"/>
          <w:sz w:val="28"/>
          <w:szCs w:val="28"/>
        </w:rPr>
        <w:t>чи</w:t>
      </w:r>
      <w:r w:rsidRPr="006245CC">
        <w:rPr>
          <w:rFonts w:ascii="Times New Roman" w:eastAsia="Roboto Light" w:hAnsi="Times New Roman" w:cs="Times New Roman"/>
          <w:sz w:val="28"/>
          <w:szCs w:val="28"/>
        </w:rPr>
        <w:t xml:space="preserve">сь </w:t>
      </w:r>
      <w:r w:rsidR="00E91A20" w:rsidRPr="006245CC">
        <w:rPr>
          <w:rFonts w:ascii="Times New Roman" w:eastAsia="Roboto Light" w:hAnsi="Times New Roman" w:cs="Times New Roman"/>
          <w:sz w:val="28"/>
          <w:szCs w:val="28"/>
        </w:rPr>
        <w:t>переконання</w:t>
      </w:r>
      <w:r w:rsidRPr="006245CC">
        <w:rPr>
          <w:rFonts w:ascii="Times New Roman" w:eastAsia="Roboto Light" w:hAnsi="Times New Roman" w:cs="Times New Roman"/>
          <w:sz w:val="28"/>
          <w:szCs w:val="28"/>
        </w:rPr>
        <w:t>, що законопро</w:t>
      </w:r>
      <w:r w:rsidR="00B67E39" w:rsidRPr="006245CC">
        <w:rPr>
          <w:rFonts w:ascii="Times New Roman" w:eastAsia="Roboto Light" w:hAnsi="Times New Roman" w:cs="Times New Roman"/>
          <w:sz w:val="28"/>
          <w:szCs w:val="28"/>
        </w:rPr>
        <w:t>є</w:t>
      </w:r>
      <w:r w:rsidRPr="006245CC">
        <w:rPr>
          <w:rFonts w:ascii="Times New Roman" w:eastAsia="Roboto Light" w:hAnsi="Times New Roman" w:cs="Times New Roman"/>
          <w:sz w:val="28"/>
          <w:szCs w:val="28"/>
        </w:rPr>
        <w:t xml:space="preserve">кт не порушує </w:t>
      </w:r>
      <w:r w:rsidR="00B67E39" w:rsidRPr="006245CC">
        <w:rPr>
          <w:rFonts w:ascii="Times New Roman" w:eastAsia="Roboto Light" w:hAnsi="Times New Roman" w:cs="Times New Roman"/>
          <w:sz w:val="28"/>
          <w:szCs w:val="28"/>
        </w:rPr>
        <w:t>м</w:t>
      </w:r>
      <w:r w:rsidRPr="006245CC">
        <w:rPr>
          <w:rFonts w:ascii="Times New Roman" w:eastAsia="Roboto Light" w:hAnsi="Times New Roman" w:cs="Times New Roman"/>
          <w:sz w:val="28"/>
          <w:szCs w:val="28"/>
        </w:rPr>
        <w:t xml:space="preserve">іжнародне гуманітарне право, </w:t>
      </w:r>
      <w:r w:rsidR="006B07FE" w:rsidRPr="006245CC">
        <w:rPr>
          <w:rFonts w:ascii="Times New Roman" w:eastAsia="Roboto Light" w:hAnsi="Times New Roman" w:cs="Times New Roman"/>
          <w:sz w:val="28"/>
          <w:szCs w:val="28"/>
        </w:rPr>
        <w:t>слід</w:t>
      </w:r>
      <w:r w:rsidR="002C3DFD" w:rsidRPr="006245CC">
        <w:rPr>
          <w:rFonts w:ascii="Times New Roman" w:eastAsia="Roboto Light" w:hAnsi="Times New Roman" w:cs="Times New Roman"/>
          <w:sz w:val="28"/>
          <w:szCs w:val="28"/>
        </w:rPr>
        <w:t>, проте,</w:t>
      </w:r>
      <w:r w:rsidR="006B07FE" w:rsidRPr="006245CC">
        <w:rPr>
          <w:rFonts w:ascii="Times New Roman" w:eastAsia="Roboto Light" w:hAnsi="Times New Roman" w:cs="Times New Roman"/>
          <w:sz w:val="28"/>
          <w:szCs w:val="28"/>
        </w:rPr>
        <w:t xml:space="preserve"> зважати, що </w:t>
      </w:r>
      <w:r w:rsidRPr="006245CC">
        <w:rPr>
          <w:rFonts w:ascii="Times New Roman" w:eastAsia="Roboto Light" w:hAnsi="Times New Roman" w:cs="Times New Roman"/>
          <w:sz w:val="28"/>
          <w:szCs w:val="28"/>
        </w:rPr>
        <w:t>окупаці</w:t>
      </w:r>
      <w:r w:rsidR="006B07FE" w:rsidRPr="006245CC">
        <w:rPr>
          <w:rFonts w:ascii="Times New Roman" w:eastAsia="Roboto Light" w:hAnsi="Times New Roman" w:cs="Times New Roman"/>
          <w:sz w:val="28"/>
          <w:szCs w:val="28"/>
        </w:rPr>
        <w:t>я</w:t>
      </w:r>
      <w:r w:rsidRPr="006245CC">
        <w:rPr>
          <w:rFonts w:ascii="Times New Roman" w:eastAsia="Roboto Light" w:hAnsi="Times New Roman" w:cs="Times New Roman"/>
          <w:sz w:val="28"/>
          <w:szCs w:val="28"/>
        </w:rPr>
        <w:t xml:space="preserve"> впливає на можлив</w:t>
      </w:r>
      <w:r w:rsidR="006B07FE" w:rsidRPr="006245CC">
        <w:rPr>
          <w:rFonts w:ascii="Times New Roman" w:eastAsia="Roboto Light" w:hAnsi="Times New Roman" w:cs="Times New Roman"/>
          <w:sz w:val="28"/>
          <w:szCs w:val="28"/>
        </w:rPr>
        <w:t>ість</w:t>
      </w:r>
      <w:r w:rsidRPr="006245CC">
        <w:rPr>
          <w:rFonts w:ascii="Times New Roman" w:eastAsia="Roboto Light" w:hAnsi="Times New Roman" w:cs="Times New Roman"/>
          <w:sz w:val="28"/>
          <w:szCs w:val="28"/>
        </w:rPr>
        <w:t xml:space="preserve"> виконання громадянами своїх конституційних обов’язків.</w:t>
      </w:r>
      <w:r w:rsidR="006A7BBB" w:rsidRPr="006245CC">
        <w:rPr>
          <w:rFonts w:ascii="Times New Roman" w:eastAsia="Roboto Light" w:hAnsi="Times New Roman" w:cs="Times New Roman"/>
          <w:sz w:val="28"/>
          <w:szCs w:val="28"/>
        </w:rPr>
        <w:t xml:space="preserve"> </w:t>
      </w:r>
      <w:r w:rsidR="002C3DFD" w:rsidRPr="006245CC">
        <w:rPr>
          <w:rFonts w:ascii="Times New Roman" w:eastAsia="Roboto Light" w:hAnsi="Times New Roman" w:cs="Times New Roman"/>
          <w:sz w:val="28"/>
          <w:szCs w:val="28"/>
        </w:rPr>
        <w:t>О</w:t>
      </w:r>
      <w:r w:rsidRPr="006245CC">
        <w:rPr>
          <w:rFonts w:ascii="Times New Roman" w:eastAsia="Roboto Light" w:hAnsi="Times New Roman" w:cs="Times New Roman"/>
          <w:sz w:val="28"/>
          <w:szCs w:val="28"/>
        </w:rPr>
        <w:t>купація сама по собі не скасовує кримінальний закон, особливо в тих ситуаціях</w:t>
      </w:r>
      <w:r w:rsidR="00B523BD" w:rsidRPr="006245CC">
        <w:rPr>
          <w:rFonts w:ascii="Times New Roman" w:eastAsia="Roboto Light" w:hAnsi="Times New Roman" w:cs="Times New Roman"/>
          <w:sz w:val="28"/>
          <w:szCs w:val="28"/>
        </w:rPr>
        <w:t>,</w:t>
      </w:r>
      <w:r w:rsidRPr="006245CC">
        <w:rPr>
          <w:rFonts w:ascii="Times New Roman" w:eastAsia="Roboto Light" w:hAnsi="Times New Roman" w:cs="Times New Roman"/>
          <w:sz w:val="28"/>
          <w:szCs w:val="28"/>
        </w:rPr>
        <w:t xml:space="preserve"> коли протиправна поведінка не обумовлена примусом чи примусовим середовищем, що може обумовлювати вимушену взаємодію населення з окупаційною адміністрацією. </w:t>
      </w:r>
      <w:r w:rsidR="002C3DFD" w:rsidRPr="006245CC">
        <w:rPr>
          <w:rFonts w:ascii="Times New Roman" w:eastAsia="Roboto Light" w:hAnsi="Times New Roman" w:cs="Times New Roman"/>
          <w:sz w:val="28"/>
          <w:szCs w:val="28"/>
        </w:rPr>
        <w:t xml:space="preserve">Разом з тим слід зважати, що РФ не дотримується вимог щодо окупації, визначених МГП, і </w:t>
      </w:r>
      <w:r w:rsidR="00662683" w:rsidRPr="006245CC">
        <w:rPr>
          <w:rFonts w:ascii="Times New Roman" w:eastAsia="Roboto Light" w:hAnsi="Times New Roman" w:cs="Times New Roman"/>
          <w:sz w:val="28"/>
          <w:szCs w:val="28"/>
        </w:rPr>
        <w:t>створює такі умови для цивільного населення, коли забезпечення базових потреб пов’язане з вчиненням діянь, які КК України визначаються як кримінальні проступки або злочини.</w:t>
      </w:r>
    </w:p>
    <w:p w14:paraId="0000002C"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2D" w14:textId="77777777"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Відповідність МППЛ</w:t>
      </w:r>
    </w:p>
    <w:p w14:paraId="0000002E" w14:textId="773B02E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Покарання за висловлювання піднімає питання свободи вираження поглядів, що гарантован</w:t>
      </w:r>
      <w:r w:rsidR="00CC2774">
        <w:rPr>
          <w:rFonts w:ascii="Times New Roman" w:eastAsia="Roboto Light" w:hAnsi="Times New Roman" w:cs="Times New Roman"/>
          <w:sz w:val="28"/>
          <w:szCs w:val="28"/>
        </w:rPr>
        <w:t>а</w:t>
      </w:r>
      <w:r w:rsidRPr="00971A4F">
        <w:rPr>
          <w:rFonts w:ascii="Times New Roman" w:eastAsia="Roboto Light" w:hAnsi="Times New Roman" w:cs="Times New Roman"/>
          <w:sz w:val="28"/>
          <w:szCs w:val="28"/>
        </w:rPr>
        <w:t xml:space="preserve"> ст.</w:t>
      </w:r>
      <w:r w:rsidR="006142F2">
        <w:rPr>
          <w:rFonts w:ascii="Times New Roman" w:eastAsia="Roboto Light" w:hAnsi="Times New Roman" w:cs="Times New Roman"/>
          <w:sz w:val="28"/>
          <w:szCs w:val="28"/>
        </w:rPr>
        <w:t xml:space="preserve"> </w:t>
      </w:r>
      <w:r w:rsidRPr="00971A4F">
        <w:rPr>
          <w:rFonts w:ascii="Times New Roman" w:eastAsia="Roboto Light" w:hAnsi="Times New Roman" w:cs="Times New Roman"/>
          <w:sz w:val="28"/>
          <w:szCs w:val="28"/>
        </w:rPr>
        <w:t xml:space="preserve">10 Конвенції про захист прав та основоположних свобод, за якою кожен має право на свободу вираження поглядів. Це право включає свободу дотримуватися своїх поглядів, одержувати і передавати інформацію та ідеї без втручання органів державної влади і незалежно від кордонів. </w:t>
      </w:r>
    </w:p>
    <w:p w14:paraId="0000002F"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Разом з тим здійснення цих свобод може підлягати обмеженням або санкціям, що встановлені законом і є необхідними в демократичному суспільстві в інтересах національної безпеки, територіальної цілісності. </w:t>
      </w:r>
    </w:p>
    <w:p w14:paraId="00000030" w14:textId="2DEB4A7C"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lastRenderedPageBreak/>
        <w:t>Власне тому питання необхідності обмеження свободи вираження поглядів, як це відображено в ч.</w:t>
      </w:r>
      <w:r w:rsidR="006142F2">
        <w:rPr>
          <w:rFonts w:ascii="Times New Roman" w:eastAsia="Roboto Light" w:hAnsi="Times New Roman" w:cs="Times New Roman"/>
          <w:sz w:val="28"/>
          <w:szCs w:val="28"/>
        </w:rPr>
        <w:t xml:space="preserve"> </w:t>
      </w:r>
      <w:r w:rsidRPr="00971A4F">
        <w:rPr>
          <w:rFonts w:ascii="Times New Roman" w:eastAsia="Roboto Light" w:hAnsi="Times New Roman" w:cs="Times New Roman"/>
          <w:sz w:val="28"/>
          <w:szCs w:val="28"/>
        </w:rPr>
        <w:t>1 ст. 111-1 КК України</w:t>
      </w:r>
      <w:r w:rsidR="00CC2774">
        <w:rPr>
          <w:rFonts w:ascii="Times New Roman" w:eastAsia="Roboto Light" w:hAnsi="Times New Roman" w:cs="Times New Roman"/>
          <w:sz w:val="28"/>
          <w:szCs w:val="28"/>
        </w:rPr>
        <w:t>,</w:t>
      </w:r>
      <w:r w:rsidRPr="00971A4F">
        <w:rPr>
          <w:rFonts w:ascii="Times New Roman" w:eastAsia="Roboto Light" w:hAnsi="Times New Roman" w:cs="Times New Roman"/>
          <w:sz w:val="28"/>
          <w:szCs w:val="28"/>
        </w:rPr>
        <w:t xml:space="preserve"> може бути правомірною метою законодавця. Інше питання</w:t>
      </w:r>
      <w:r w:rsidR="00CC2774">
        <w:rPr>
          <w:rFonts w:ascii="Times New Roman" w:eastAsia="Roboto Light" w:hAnsi="Times New Roman" w:cs="Times New Roman"/>
          <w:sz w:val="28"/>
          <w:szCs w:val="28"/>
        </w:rPr>
        <w:t xml:space="preserve"> – </w:t>
      </w:r>
      <w:r w:rsidRPr="00971A4F">
        <w:rPr>
          <w:rFonts w:ascii="Times New Roman" w:eastAsia="Roboto Light" w:hAnsi="Times New Roman" w:cs="Times New Roman"/>
          <w:sz w:val="28"/>
          <w:szCs w:val="28"/>
        </w:rPr>
        <w:t>чи завжди таке обмеження необхідно вирішувати засобами кримінальної юстиції</w:t>
      </w:r>
      <w:r w:rsidR="00CC2774">
        <w:rPr>
          <w:rFonts w:ascii="Times New Roman" w:eastAsia="Roboto Light" w:hAnsi="Times New Roman" w:cs="Times New Roman"/>
          <w:sz w:val="28"/>
          <w:szCs w:val="28"/>
        </w:rPr>
        <w:t>.</w:t>
      </w:r>
    </w:p>
    <w:p w14:paraId="00000031"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32" w14:textId="77777777" w:rsidR="003F76D2" w:rsidRPr="00971A4F" w:rsidRDefault="00000000">
      <w:pPr>
        <w:spacing w:before="100" w:after="100"/>
        <w:ind w:firstLine="567"/>
        <w:jc w:val="both"/>
        <w:rPr>
          <w:rFonts w:ascii="Times New Roman" w:eastAsia="Roboto" w:hAnsi="Times New Roman" w:cs="Times New Roman"/>
          <w:b/>
          <w:sz w:val="28"/>
          <w:szCs w:val="28"/>
        </w:rPr>
      </w:pPr>
      <w:r w:rsidRPr="00971A4F">
        <w:rPr>
          <w:rFonts w:ascii="Times New Roman" w:eastAsia="Roboto" w:hAnsi="Times New Roman" w:cs="Times New Roman"/>
          <w:b/>
          <w:sz w:val="28"/>
          <w:szCs w:val="28"/>
        </w:rPr>
        <w:t>Наслідки у контексті перехідного правосуддя</w:t>
      </w:r>
    </w:p>
    <w:p w14:paraId="00000033" w14:textId="23287A12"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 xml:space="preserve">В контексті регулювання наведених правовідносин МГП не обмежує державу, МППЛ встановлює певні обмеження, </w:t>
      </w:r>
      <w:r w:rsidR="006142F2">
        <w:rPr>
          <w:rFonts w:ascii="Times New Roman" w:eastAsia="Roboto Light" w:hAnsi="Times New Roman" w:cs="Times New Roman"/>
          <w:sz w:val="28"/>
          <w:szCs w:val="28"/>
        </w:rPr>
        <w:t>проте</w:t>
      </w:r>
      <w:r w:rsidRPr="00971A4F">
        <w:rPr>
          <w:rFonts w:ascii="Times New Roman" w:eastAsia="Roboto Light" w:hAnsi="Times New Roman" w:cs="Times New Roman"/>
          <w:sz w:val="28"/>
          <w:szCs w:val="28"/>
        </w:rPr>
        <w:t xml:space="preserve"> доцільно розглянути інші види впливу на правопорушників в контексті засобів правосуддя перехідного періоду.</w:t>
      </w:r>
    </w:p>
    <w:p w14:paraId="00000034" w14:textId="183ED236"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На погляд</w:t>
      </w:r>
      <w:r w:rsidR="00545A13">
        <w:rPr>
          <w:rFonts w:ascii="Times New Roman" w:eastAsia="Roboto Light" w:hAnsi="Times New Roman" w:cs="Times New Roman"/>
          <w:sz w:val="28"/>
          <w:szCs w:val="28"/>
        </w:rPr>
        <w:t xml:space="preserve"> автора висновку</w:t>
      </w:r>
      <w:r w:rsidRPr="00971A4F">
        <w:rPr>
          <w:rFonts w:ascii="Times New Roman" w:eastAsia="Roboto Light" w:hAnsi="Times New Roman" w:cs="Times New Roman"/>
          <w:sz w:val="28"/>
          <w:szCs w:val="28"/>
        </w:rPr>
        <w:t xml:space="preserve">, </w:t>
      </w:r>
      <w:r w:rsidR="00CC2774">
        <w:rPr>
          <w:rFonts w:ascii="Times New Roman" w:eastAsia="Roboto Light" w:hAnsi="Times New Roman" w:cs="Times New Roman"/>
          <w:sz w:val="28"/>
          <w:szCs w:val="28"/>
        </w:rPr>
        <w:t>чим значнішою є</w:t>
      </w:r>
      <w:r w:rsidRPr="00971A4F">
        <w:rPr>
          <w:rFonts w:ascii="Times New Roman" w:eastAsia="Roboto Light" w:hAnsi="Times New Roman" w:cs="Times New Roman"/>
          <w:sz w:val="28"/>
          <w:szCs w:val="28"/>
        </w:rPr>
        <w:t xml:space="preserve"> кількість правопорушень, тим доцільніше розглядати альтернативні засоби впливу, вивчивши причини вчинення правопорушень</w:t>
      </w:r>
      <w:r w:rsidR="00CC2774">
        <w:rPr>
          <w:rFonts w:ascii="Times New Roman" w:eastAsia="Roboto Light" w:hAnsi="Times New Roman" w:cs="Times New Roman"/>
          <w:sz w:val="28"/>
          <w:szCs w:val="28"/>
        </w:rPr>
        <w:t>,</w:t>
      </w:r>
      <w:r w:rsidRPr="00971A4F">
        <w:rPr>
          <w:rFonts w:ascii="Times New Roman" w:eastAsia="Roboto Light" w:hAnsi="Times New Roman" w:cs="Times New Roman"/>
          <w:sz w:val="28"/>
          <w:szCs w:val="28"/>
        </w:rPr>
        <w:t xml:space="preserve"> та обрати найбільш ефективний засіб протидії, з урахуванням практичних можливостей держави.</w:t>
      </w:r>
    </w:p>
    <w:p w14:paraId="00000035"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36" w14:textId="77777777" w:rsidR="003F76D2" w:rsidRPr="00971A4F"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w:hAnsi="Times New Roman" w:cs="Times New Roman"/>
          <w:b/>
          <w:sz w:val="28"/>
          <w:szCs w:val="28"/>
        </w:rPr>
        <w:t>Висновок:</w:t>
      </w:r>
      <w:r w:rsidRPr="00971A4F">
        <w:rPr>
          <w:rFonts w:ascii="Times New Roman" w:eastAsia="Roboto Light" w:hAnsi="Times New Roman" w:cs="Times New Roman"/>
          <w:sz w:val="28"/>
          <w:szCs w:val="28"/>
        </w:rPr>
        <w:t xml:space="preserve"> </w:t>
      </w:r>
    </w:p>
    <w:p w14:paraId="00000037" w14:textId="35617B8A" w:rsidR="003F76D2" w:rsidRDefault="00000000">
      <w:pPr>
        <w:spacing w:before="100" w:after="100"/>
        <w:ind w:firstLine="567"/>
        <w:jc w:val="both"/>
        <w:rPr>
          <w:rFonts w:ascii="Times New Roman" w:eastAsia="Roboto Light" w:hAnsi="Times New Roman" w:cs="Times New Roman"/>
          <w:sz w:val="28"/>
          <w:szCs w:val="28"/>
        </w:rPr>
      </w:pPr>
      <w:r w:rsidRPr="00971A4F">
        <w:rPr>
          <w:rFonts w:ascii="Times New Roman" w:eastAsia="Roboto Light" w:hAnsi="Times New Roman" w:cs="Times New Roman"/>
          <w:sz w:val="28"/>
          <w:szCs w:val="28"/>
        </w:rPr>
        <w:t>На погляд автора висновку, законопро</w:t>
      </w:r>
      <w:r w:rsidR="002412EB">
        <w:rPr>
          <w:rFonts w:ascii="Times New Roman" w:eastAsia="Roboto Light" w:hAnsi="Times New Roman" w:cs="Times New Roman"/>
          <w:sz w:val="28"/>
          <w:szCs w:val="28"/>
        </w:rPr>
        <w:t>є</w:t>
      </w:r>
      <w:r w:rsidRPr="00971A4F">
        <w:rPr>
          <w:rFonts w:ascii="Times New Roman" w:eastAsia="Roboto Light" w:hAnsi="Times New Roman" w:cs="Times New Roman"/>
          <w:sz w:val="28"/>
          <w:szCs w:val="28"/>
        </w:rPr>
        <w:t xml:space="preserve">кт не суперечить Конституції України, МГП, без розгляду прикладів його застосування не можна однозначно дійти висновку про порушення МППЛ, однак варто розглянути інші, </w:t>
      </w:r>
      <w:r w:rsidR="00CC62E6">
        <w:rPr>
          <w:rFonts w:ascii="Times New Roman" w:eastAsia="Roboto Light" w:hAnsi="Times New Roman" w:cs="Times New Roman"/>
          <w:sz w:val="28"/>
          <w:szCs w:val="28"/>
        </w:rPr>
        <w:t>крім</w:t>
      </w:r>
      <w:r w:rsidRPr="00971A4F">
        <w:rPr>
          <w:rFonts w:ascii="Times New Roman" w:eastAsia="Roboto Light" w:hAnsi="Times New Roman" w:cs="Times New Roman"/>
          <w:sz w:val="28"/>
          <w:szCs w:val="28"/>
        </w:rPr>
        <w:t xml:space="preserve"> кримінального характеру</w:t>
      </w:r>
      <w:r w:rsidR="00CC62E6">
        <w:rPr>
          <w:rFonts w:ascii="Times New Roman" w:eastAsia="Roboto Light" w:hAnsi="Times New Roman" w:cs="Times New Roman"/>
          <w:sz w:val="28"/>
          <w:szCs w:val="28"/>
        </w:rPr>
        <w:t>, способи</w:t>
      </w:r>
      <w:r w:rsidRPr="00971A4F">
        <w:rPr>
          <w:rFonts w:ascii="Times New Roman" w:eastAsia="Roboto Light" w:hAnsi="Times New Roman" w:cs="Times New Roman"/>
          <w:sz w:val="28"/>
          <w:szCs w:val="28"/>
        </w:rPr>
        <w:t xml:space="preserve"> впливу на правопорушників, в тому числі </w:t>
      </w:r>
      <w:proofErr w:type="spellStart"/>
      <w:r w:rsidRPr="00971A4F">
        <w:rPr>
          <w:rFonts w:ascii="Times New Roman" w:eastAsia="Roboto Light" w:hAnsi="Times New Roman" w:cs="Times New Roman"/>
          <w:sz w:val="28"/>
          <w:szCs w:val="28"/>
        </w:rPr>
        <w:t>люстраційні</w:t>
      </w:r>
      <w:proofErr w:type="spellEnd"/>
      <w:r w:rsidRPr="00971A4F">
        <w:rPr>
          <w:rFonts w:ascii="Times New Roman" w:eastAsia="Roboto Light" w:hAnsi="Times New Roman" w:cs="Times New Roman"/>
          <w:sz w:val="28"/>
          <w:szCs w:val="28"/>
        </w:rPr>
        <w:t xml:space="preserve"> чи інші заходи адміністративного впливу як елементи правосуддя перехідного періоду</w:t>
      </w:r>
      <w:r w:rsidR="00CC62E6">
        <w:rPr>
          <w:rFonts w:ascii="Times New Roman" w:eastAsia="Roboto Light" w:hAnsi="Times New Roman" w:cs="Times New Roman"/>
          <w:sz w:val="28"/>
          <w:szCs w:val="28"/>
        </w:rPr>
        <w:t>.</w:t>
      </w:r>
    </w:p>
    <w:p w14:paraId="76722D4D" w14:textId="77777777" w:rsidR="00180181" w:rsidRDefault="00180181">
      <w:pPr>
        <w:spacing w:before="100" w:after="100"/>
        <w:ind w:firstLine="567"/>
        <w:jc w:val="both"/>
        <w:rPr>
          <w:rFonts w:ascii="Times New Roman" w:eastAsia="Roboto Light" w:hAnsi="Times New Roman" w:cs="Times New Roman"/>
          <w:sz w:val="28"/>
          <w:szCs w:val="28"/>
        </w:rPr>
      </w:pPr>
    </w:p>
    <w:p w14:paraId="72F6A282" w14:textId="2FF3FFBC" w:rsidR="00180181" w:rsidRPr="00971A4F" w:rsidRDefault="00180181">
      <w:pPr>
        <w:spacing w:before="100" w:after="100"/>
        <w:ind w:firstLine="567"/>
        <w:jc w:val="both"/>
        <w:rPr>
          <w:rFonts w:ascii="Times New Roman" w:eastAsia="Roboto Light" w:hAnsi="Times New Roman" w:cs="Times New Roman"/>
          <w:sz w:val="28"/>
          <w:szCs w:val="28"/>
        </w:rPr>
      </w:pPr>
      <w:r w:rsidRPr="00180181">
        <w:rPr>
          <w:rFonts w:ascii="Times New Roman" w:eastAsia="Roboto Light" w:hAnsi="Times New Roman" w:cs="Times New Roman"/>
          <w:b/>
          <w:bCs/>
          <w:sz w:val="28"/>
          <w:szCs w:val="28"/>
        </w:rPr>
        <w:t>Андрій Яковлєв,</w:t>
      </w:r>
      <w:r>
        <w:rPr>
          <w:rFonts w:ascii="Times New Roman" w:eastAsia="Roboto Light" w:hAnsi="Times New Roman" w:cs="Times New Roman"/>
          <w:sz w:val="28"/>
          <w:szCs w:val="28"/>
        </w:rPr>
        <w:t xml:space="preserve"> </w:t>
      </w:r>
      <w:r w:rsidRPr="00180181">
        <w:rPr>
          <w:rFonts w:ascii="Times New Roman" w:eastAsia="Roboto Light" w:hAnsi="Times New Roman" w:cs="Times New Roman"/>
          <w:b/>
          <w:bCs/>
          <w:sz w:val="28"/>
          <w:szCs w:val="28"/>
        </w:rPr>
        <w:t>адвокат, керуючий партнер АО «</w:t>
      </w:r>
      <w:proofErr w:type="spellStart"/>
      <w:r w:rsidRPr="00180181">
        <w:rPr>
          <w:rFonts w:ascii="Times New Roman" w:eastAsia="Roboto Light" w:hAnsi="Times New Roman" w:cs="Times New Roman"/>
          <w:b/>
          <w:bCs/>
          <w:sz w:val="28"/>
          <w:szCs w:val="28"/>
        </w:rPr>
        <w:t>Амбрела</w:t>
      </w:r>
      <w:proofErr w:type="spellEnd"/>
      <w:r w:rsidRPr="00180181">
        <w:rPr>
          <w:rFonts w:ascii="Times New Roman" w:eastAsia="Roboto Light" w:hAnsi="Times New Roman" w:cs="Times New Roman"/>
          <w:b/>
          <w:bCs/>
          <w:sz w:val="28"/>
          <w:szCs w:val="28"/>
        </w:rPr>
        <w:t>», експерт з міжнародного гуманітарного, кримінального права та прав людини</w:t>
      </w:r>
    </w:p>
    <w:p w14:paraId="00000038" w14:textId="77777777" w:rsidR="003F76D2" w:rsidRPr="00971A4F" w:rsidRDefault="003F76D2">
      <w:pPr>
        <w:spacing w:before="100" w:after="100"/>
        <w:ind w:firstLine="567"/>
        <w:jc w:val="both"/>
        <w:rPr>
          <w:rFonts w:ascii="Times New Roman" w:eastAsia="Roboto Light" w:hAnsi="Times New Roman" w:cs="Times New Roman"/>
          <w:sz w:val="28"/>
          <w:szCs w:val="28"/>
        </w:rPr>
      </w:pPr>
    </w:p>
    <w:p w14:paraId="00000039" w14:textId="77777777" w:rsidR="003F76D2" w:rsidRPr="00971A4F" w:rsidRDefault="003F76D2">
      <w:pPr>
        <w:ind w:firstLine="567"/>
        <w:jc w:val="both"/>
        <w:rPr>
          <w:rFonts w:ascii="Times New Roman" w:eastAsia="Roboto Light" w:hAnsi="Times New Roman" w:cs="Times New Roman"/>
          <w:sz w:val="28"/>
          <w:szCs w:val="28"/>
        </w:rPr>
      </w:pPr>
    </w:p>
    <w:p w14:paraId="0000003A" w14:textId="77777777" w:rsidR="003F76D2" w:rsidRPr="00971A4F" w:rsidRDefault="003F76D2">
      <w:pPr>
        <w:ind w:firstLine="567"/>
        <w:rPr>
          <w:rFonts w:ascii="Times New Roman" w:eastAsia="Roboto Light" w:hAnsi="Times New Roman" w:cs="Times New Roman"/>
          <w:sz w:val="28"/>
          <w:szCs w:val="28"/>
        </w:rPr>
      </w:pPr>
    </w:p>
    <w:p w14:paraId="0000003B" w14:textId="77777777" w:rsidR="003F76D2" w:rsidRPr="00971A4F" w:rsidRDefault="003F76D2">
      <w:pPr>
        <w:rPr>
          <w:rFonts w:ascii="Times New Roman" w:hAnsi="Times New Roman" w:cs="Times New Roman"/>
          <w:sz w:val="28"/>
          <w:szCs w:val="28"/>
        </w:rPr>
      </w:pPr>
    </w:p>
    <w:sectPr w:rsidR="003F76D2" w:rsidRPr="00971A4F">
      <w:pgSz w:w="12240" w:h="15840"/>
      <w:pgMar w:top="1440" w:right="877"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FC2D9AB-0B17-4050-8796-E2EE09CFCABD}"/>
    <w:embedItalic r:id="rId2" w:fontKey="{18A6A4E1-0967-4D42-843C-66D3F95982E5}"/>
  </w:font>
  <w:font w:name="Aptos Display">
    <w:charset w:val="00"/>
    <w:family w:val="swiss"/>
    <w:pitch w:val="variable"/>
    <w:sig w:usb0="20000287" w:usb1="00000003" w:usb2="00000000" w:usb3="00000000" w:csb0="0000019F" w:csb1="00000000"/>
    <w:embedRegular r:id="rId3" w:fontKey="{E0550731-C93C-4BDF-A2B7-7953C575A031}"/>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4" w:fontKey="{5276B658-B56B-48CC-A424-53AF3673A065}"/>
  </w:font>
  <w:font w:name="Arial">
    <w:panose1 w:val="020B0604020202020204"/>
    <w:charset w:val="CC"/>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5" w:fontKey="{7B6FFA48-B688-450D-93C6-0912425CF45A}"/>
    <w:embedBold r:id="rId6" w:fontKey="{D085791C-19A9-4B6C-9771-F75AEDCE7E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E266B0"/>
    <w:multiLevelType w:val="multilevel"/>
    <w:tmpl w:val="7512D7C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75578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6D2"/>
    <w:rsid w:val="00043B9B"/>
    <w:rsid w:val="00095CAE"/>
    <w:rsid w:val="000D73E2"/>
    <w:rsid w:val="000F4AAB"/>
    <w:rsid w:val="00101B75"/>
    <w:rsid w:val="001025E8"/>
    <w:rsid w:val="0016724C"/>
    <w:rsid w:val="00180181"/>
    <w:rsid w:val="0020184B"/>
    <w:rsid w:val="002412EB"/>
    <w:rsid w:val="00241CAD"/>
    <w:rsid w:val="002C0F10"/>
    <w:rsid w:val="002C3DFD"/>
    <w:rsid w:val="00364063"/>
    <w:rsid w:val="00364DAB"/>
    <w:rsid w:val="00385C4E"/>
    <w:rsid w:val="003C1C08"/>
    <w:rsid w:val="003F76D2"/>
    <w:rsid w:val="00452CE8"/>
    <w:rsid w:val="004724C1"/>
    <w:rsid w:val="004761BC"/>
    <w:rsid w:val="004A3DA8"/>
    <w:rsid w:val="004E257A"/>
    <w:rsid w:val="00545A13"/>
    <w:rsid w:val="005D5CD1"/>
    <w:rsid w:val="006142F2"/>
    <w:rsid w:val="006245CC"/>
    <w:rsid w:val="00662683"/>
    <w:rsid w:val="00664C8D"/>
    <w:rsid w:val="006A7BBB"/>
    <w:rsid w:val="006B07FE"/>
    <w:rsid w:val="00730FA9"/>
    <w:rsid w:val="007520AE"/>
    <w:rsid w:val="007E2938"/>
    <w:rsid w:val="00843DFB"/>
    <w:rsid w:val="008E7AA3"/>
    <w:rsid w:val="008F5B9F"/>
    <w:rsid w:val="00971A4F"/>
    <w:rsid w:val="009C4690"/>
    <w:rsid w:val="009E27DB"/>
    <w:rsid w:val="00A51C17"/>
    <w:rsid w:val="00A8309C"/>
    <w:rsid w:val="00AD59E0"/>
    <w:rsid w:val="00B069EB"/>
    <w:rsid w:val="00B523BD"/>
    <w:rsid w:val="00B67E39"/>
    <w:rsid w:val="00B755E5"/>
    <w:rsid w:val="00C6536A"/>
    <w:rsid w:val="00CA055B"/>
    <w:rsid w:val="00CB0976"/>
    <w:rsid w:val="00CC2774"/>
    <w:rsid w:val="00CC62E6"/>
    <w:rsid w:val="00D262FE"/>
    <w:rsid w:val="00DB6F1D"/>
    <w:rsid w:val="00E91A20"/>
    <w:rsid w:val="00EE21EE"/>
    <w:rsid w:val="00F1685D"/>
    <w:rsid w:val="00F26DA6"/>
    <w:rsid w:val="00FE3E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3000"/>
  <w15:docId w15:val="{FF160BF2-E50A-4A33-A567-9F9856C7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4D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54D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54D3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54D3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54D3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54D3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54D3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54D3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54D3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54D39"/>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654D39"/>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rsid w:val="00654D39"/>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654D39"/>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654D39"/>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654D39"/>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654D39"/>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654D39"/>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654D39"/>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654D39"/>
    <w:rPr>
      <w:rFonts w:eastAsiaTheme="majorEastAsia" w:cstheme="majorBidi"/>
      <w:color w:val="272727" w:themeColor="text1" w:themeTint="D8"/>
      <w:lang w:val="uk-UA"/>
    </w:rPr>
  </w:style>
  <w:style w:type="character" w:customStyle="1" w:styleId="a4">
    <w:name w:val="Назва Знак"/>
    <w:basedOn w:val="a0"/>
    <w:link w:val="a3"/>
    <w:uiPriority w:val="10"/>
    <w:rsid w:val="00654D39"/>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pPr>
      <w:spacing w:after="160"/>
    </w:pPr>
    <w:rPr>
      <w:color w:val="595959"/>
      <w:sz w:val="28"/>
      <w:szCs w:val="28"/>
    </w:rPr>
  </w:style>
  <w:style w:type="character" w:customStyle="1" w:styleId="a6">
    <w:name w:val="Підзаголовок Знак"/>
    <w:basedOn w:val="a0"/>
    <w:link w:val="a5"/>
    <w:uiPriority w:val="11"/>
    <w:rsid w:val="00654D39"/>
    <w:rPr>
      <w:rFonts w:eastAsiaTheme="majorEastAsia" w:cstheme="majorBidi"/>
      <w:color w:val="595959" w:themeColor="text1" w:themeTint="A6"/>
      <w:spacing w:val="15"/>
      <w:sz w:val="28"/>
      <w:szCs w:val="28"/>
      <w:lang w:val="uk-UA"/>
    </w:rPr>
  </w:style>
  <w:style w:type="paragraph" w:styleId="a7">
    <w:name w:val="Quote"/>
    <w:basedOn w:val="a"/>
    <w:next w:val="a"/>
    <w:link w:val="a8"/>
    <w:uiPriority w:val="29"/>
    <w:qFormat/>
    <w:rsid w:val="00654D39"/>
    <w:pPr>
      <w:spacing w:before="160" w:after="160"/>
      <w:jc w:val="center"/>
    </w:pPr>
    <w:rPr>
      <w:i/>
      <w:iCs/>
      <w:color w:val="404040" w:themeColor="text1" w:themeTint="BF"/>
    </w:rPr>
  </w:style>
  <w:style w:type="character" w:customStyle="1" w:styleId="a8">
    <w:name w:val="Цитата Знак"/>
    <w:basedOn w:val="a0"/>
    <w:link w:val="a7"/>
    <w:uiPriority w:val="29"/>
    <w:rsid w:val="00654D39"/>
    <w:rPr>
      <w:i/>
      <w:iCs/>
      <w:color w:val="404040" w:themeColor="text1" w:themeTint="BF"/>
      <w:lang w:val="uk-UA"/>
    </w:rPr>
  </w:style>
  <w:style w:type="paragraph" w:styleId="a9">
    <w:name w:val="List Paragraph"/>
    <w:basedOn w:val="a"/>
    <w:uiPriority w:val="34"/>
    <w:qFormat/>
    <w:rsid w:val="00654D39"/>
    <w:pPr>
      <w:ind w:left="720"/>
      <w:contextualSpacing/>
    </w:pPr>
  </w:style>
  <w:style w:type="character" w:styleId="aa">
    <w:name w:val="Intense Emphasis"/>
    <w:basedOn w:val="a0"/>
    <w:uiPriority w:val="21"/>
    <w:qFormat/>
    <w:rsid w:val="00654D39"/>
    <w:rPr>
      <w:i/>
      <w:iCs/>
      <w:color w:val="0F4761" w:themeColor="accent1" w:themeShade="BF"/>
    </w:rPr>
  </w:style>
  <w:style w:type="paragraph" w:styleId="ab">
    <w:name w:val="Intense Quote"/>
    <w:basedOn w:val="a"/>
    <w:next w:val="a"/>
    <w:link w:val="ac"/>
    <w:uiPriority w:val="30"/>
    <w:qFormat/>
    <w:rsid w:val="00654D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654D39"/>
    <w:rPr>
      <w:i/>
      <w:iCs/>
      <w:color w:val="0F4761" w:themeColor="accent1" w:themeShade="BF"/>
      <w:lang w:val="uk-UA"/>
    </w:rPr>
  </w:style>
  <w:style w:type="character" w:styleId="ad">
    <w:name w:val="Intense Reference"/>
    <w:basedOn w:val="a0"/>
    <w:uiPriority w:val="32"/>
    <w:qFormat/>
    <w:rsid w:val="00654D39"/>
    <w:rPr>
      <w:b/>
      <w:bCs/>
      <w:smallCaps/>
      <w:color w:val="0F4761" w:themeColor="accent1" w:themeShade="BF"/>
      <w:spacing w:val="5"/>
    </w:rPr>
  </w:style>
  <w:style w:type="paragraph" w:styleId="ae">
    <w:name w:val="Normal (Web)"/>
    <w:basedOn w:val="a"/>
    <w:uiPriority w:val="99"/>
    <w:semiHidden/>
    <w:unhideWhenUsed/>
    <w:rsid w:val="008F5A3C"/>
    <w:pPr>
      <w:spacing w:before="100" w:beforeAutospacing="1" w:after="100" w:afterAutospacing="1"/>
    </w:pPr>
    <w:rPr>
      <w:rFonts w:ascii="Times New Roman" w:eastAsia="Times New Roman" w:hAnsi="Times New Roman" w:cs="Times New Roman"/>
      <w:lang w:eastAsia="en-GB"/>
    </w:rPr>
  </w:style>
  <w:style w:type="paragraph" w:customStyle="1" w:styleId="rvps2">
    <w:name w:val="rvps2"/>
    <w:basedOn w:val="a"/>
    <w:rsid w:val="0009514F"/>
    <w:pPr>
      <w:spacing w:before="100" w:beforeAutospacing="1" w:after="100" w:afterAutospacing="1"/>
    </w:pPr>
    <w:rPr>
      <w:rFonts w:ascii="Times New Roman" w:eastAsia="Times New Roman" w:hAnsi="Times New Roman" w:cs="Times New Roman"/>
      <w:lang w:eastAsia="en-GB"/>
    </w:rPr>
  </w:style>
  <w:style w:type="character" w:styleId="af">
    <w:name w:val="Hyperlink"/>
    <w:basedOn w:val="a0"/>
    <w:uiPriority w:val="99"/>
    <w:unhideWhenUsed/>
    <w:rsid w:val="00CA055B"/>
    <w:rPr>
      <w:color w:val="467886" w:themeColor="hyperlink"/>
      <w:u w:val="single"/>
    </w:rPr>
  </w:style>
  <w:style w:type="character" w:styleId="af0">
    <w:name w:val="Unresolved Mention"/>
    <w:basedOn w:val="a0"/>
    <w:uiPriority w:val="99"/>
    <w:semiHidden/>
    <w:unhideWhenUsed/>
    <w:rsid w:val="00CA055B"/>
    <w:rPr>
      <w:color w:val="605E5C"/>
      <w:shd w:val="clear" w:color="auto" w:fill="E1DFDD"/>
    </w:rPr>
  </w:style>
  <w:style w:type="character" w:styleId="af1">
    <w:name w:val="FollowedHyperlink"/>
    <w:basedOn w:val="a0"/>
    <w:uiPriority w:val="99"/>
    <w:semiHidden/>
    <w:unhideWhenUsed/>
    <w:rsid w:val="002018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td.rada.gov.ua/billInfo/Bills/Card/41119"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Puh6oEFGweYU/xWkXdirN4G1w==">CgMxLjAaGgoBMBIVChMIB0IPCgZSb2JvdG8SBUFyaWFsMgppZC4zMGowemxsMglpZC5namRneHMyCmlkLjFmb2I5dGU4AHIhMUF0ekhGQnp2R25wNzBicUVteGszaGlRRE5pa1hNWXkz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5</Pages>
  <Words>6310</Words>
  <Characters>3597</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 Яковлєв</dc:creator>
  <cp:lastModifiedBy>Мирослав Лаврінок</cp:lastModifiedBy>
  <cp:revision>51</cp:revision>
  <dcterms:created xsi:type="dcterms:W3CDTF">2024-07-05T09:34:00Z</dcterms:created>
  <dcterms:modified xsi:type="dcterms:W3CDTF">2024-09-04T21:22:00Z</dcterms:modified>
</cp:coreProperties>
</file>