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B75282" w:rsidRPr="008019D3" w:rsidRDefault="00B75282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EB378F" w14:textId="77777777" w:rsidR="00A402DF" w:rsidRPr="008019D3" w:rsidRDefault="00A402DF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05A809" w14:textId="77777777" w:rsidR="00A402DF" w:rsidRPr="008019D3" w:rsidRDefault="00A402DF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106B44" w14:textId="77777777" w:rsidR="007C3F85" w:rsidRPr="008019D3" w:rsidRDefault="007C3F85" w:rsidP="007C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Hlk107674869"/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Оголошення про відкритий конкурс</w:t>
      </w:r>
    </w:p>
    <w:p w14:paraId="3AEFE4AC" w14:textId="77777777" w:rsidR="007C3F85" w:rsidRPr="008019D3" w:rsidRDefault="007C3F85" w:rsidP="007C3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Української Гельсінської Спілки з прав людини</w:t>
      </w: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bookmarkEnd w:id="0"/>
    <w:p w14:paraId="5A39BBE3" w14:textId="77777777" w:rsidR="00A14087" w:rsidRPr="008019D3" w:rsidRDefault="00A14087" w:rsidP="00CB4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C8F396" w14:textId="77777777" w:rsidR="00A14087" w:rsidRPr="008019D3" w:rsidRDefault="00A14087" w:rsidP="00BD3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E9DA31" w14:textId="77777777" w:rsidR="00EE48CD" w:rsidRPr="008019D3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Назва </w:t>
      </w:r>
      <w:bookmarkStart w:id="1" w:name="_Hlk107670660"/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</w:t>
      </w:r>
      <w:r w:rsidRPr="00801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1"/>
      <w:r w:rsidR="00EE48CD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«Реагування на порушення прав людини та посилення правової спроможності громадян та правозахисників в Україні» (скорочена назва «Права людини в дії»</w:t>
      </w:r>
    </w:p>
    <w:p w14:paraId="55DD3877" w14:textId="77777777" w:rsidR="00BD306E" w:rsidRPr="008019D3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Донор</w:t>
      </w:r>
      <w:r w:rsidR="001C7F96"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  <w:r w:rsidR="001C7F96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306E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306E" w:rsidRPr="008019D3">
        <w:rPr>
          <w:rStyle w:val="ac"/>
          <w:rFonts w:ascii="Times New Roman" w:eastAsia="Times New Roman" w:hAnsi="Times New Roman" w:cs="Times New Roman"/>
          <w:b w:val="0"/>
          <w:bCs w:val="0"/>
          <w:sz w:val="24"/>
          <w:szCs w:val="24"/>
          <w:lang w:val="uk-UA"/>
        </w:rPr>
        <w:t>Агентство США з міжнародного розвитку (USAID)</w:t>
      </w:r>
      <w:r w:rsidR="001C7F96" w:rsidRPr="008019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/>
        </w:rPr>
        <w:t xml:space="preserve"> </w:t>
      </w:r>
    </w:p>
    <w:p w14:paraId="30281C06" w14:textId="77777777" w:rsidR="001C7F96" w:rsidRPr="008019D3" w:rsidRDefault="00A14087" w:rsidP="2F91EC34">
      <w:pPr>
        <w:pBdr>
          <w:top w:val="nil"/>
          <w:left w:val="nil"/>
          <w:bottom w:val="nil"/>
          <w:right w:val="nil"/>
          <w:between w:val="nil"/>
        </w:pBdr>
        <w:tabs>
          <w:tab w:val="right" w:pos="991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Організатор конкурсу</w:t>
      </w:r>
      <w:r w:rsidR="001C7F96"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  <w:r w:rsidR="001C7F96" w:rsidRPr="008019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C7F96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Українська Гельсінська Спілка з прав людини</w:t>
      </w:r>
      <w:r w:rsidR="00EE48CD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C7F96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неприбуткова, неполітична та незалежна громадська організація, є найбільшою асоціацією правозахисних організацій України, яка об’єднує 27 правозахисних недержавних організацій з метою захисту прав людини </w:t>
      </w:r>
      <w:hyperlink r:id="rId7">
        <w:r w:rsidR="001C7F96" w:rsidRPr="008019D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/>
          </w:rPr>
          <w:t>https://helsinki.org.ua/richni-zvity-2/</w:t>
        </w:r>
      </w:hyperlink>
    </w:p>
    <w:p w14:paraId="08A66567" w14:textId="405CB3B2" w:rsidR="00EE48CD" w:rsidRPr="008019D3" w:rsidRDefault="001C7F96" w:rsidP="2F91EC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Спілка є </w:t>
      </w:r>
      <w:r w:rsidR="00EE48CD"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виконавцем </w:t>
      </w: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програми</w:t>
      </w:r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019D3">
        <w:rPr>
          <w:rFonts w:ascii="Times New Roman" w:eastAsia="Times New Roman" w:hAnsi="Times New Roman" w:cs="Times New Roman"/>
          <w:kern w:val="36"/>
          <w:sz w:val="24"/>
          <w:szCs w:val="24"/>
          <w:lang w:val="uk-UA"/>
        </w:rPr>
        <w:t xml:space="preserve">«Права людини в дії»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Human</w:t>
      </w:r>
      <w:proofErr w:type="spellEnd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Rights</w:t>
      </w:r>
      <w:proofErr w:type="spellEnd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In</w:t>
      </w:r>
      <w:proofErr w:type="spellEnd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Action</w:t>
      </w:r>
      <w:proofErr w:type="spellEnd"/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(HRA)</w:t>
      </w:r>
      <w:r w:rsidR="00B6646A"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698AC0AD" w14:textId="77777777" w:rsidR="00B6646A" w:rsidRPr="008019D3" w:rsidRDefault="00B6646A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</w:rPr>
        <w:t>Тривалість програми: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 30 вересня</w:t>
      </w:r>
      <w:r w:rsidR="001C7F96" w:rsidRPr="008019D3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794E" w:rsidRPr="008019D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>7 вересня 2024</w:t>
      </w:r>
    </w:p>
    <w:p w14:paraId="72A3D3EC" w14:textId="77777777" w:rsidR="00B6646A" w:rsidRPr="008019D3" w:rsidRDefault="00B6646A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E6FCA" w14:textId="77777777" w:rsidR="00C66BBF" w:rsidRPr="008019D3" w:rsidRDefault="0078794E" w:rsidP="2F91EC34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контексту</w:t>
      </w:r>
    </w:p>
    <w:p w14:paraId="0D0B940D" w14:textId="3F30A8D3" w:rsidR="00C66BBF" w:rsidRPr="00E543B5" w:rsidRDefault="00E543B5" w:rsidP="00E543B5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є подовженням чинного гранту як відповідь на виклик, пов’язаний з критичними потребами в захисті прав цивільних осіб в Україні,   поглибленого моніторингу порушень, пов’язаних з наслідками активних  бойових  дій, розширенням окупованих територій, спровокованими збройною агресією Російською Федераціє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14:paraId="684D40EA" w14:textId="77777777" w:rsidR="00E543B5" w:rsidRPr="008019D3" w:rsidRDefault="00E543B5" w:rsidP="2F91EC34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A4EE2" w14:textId="77777777" w:rsidR="00C66BBF" w:rsidRPr="008019D3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Пріоритети Програми </w:t>
      </w:r>
    </w:p>
    <w:p w14:paraId="0E27B00A" w14:textId="77777777" w:rsidR="00C66BBF" w:rsidRPr="008019D3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C3CCF" w14:textId="77777777" w:rsidR="00C66BBF" w:rsidRPr="008019D3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>Програма 2022</w:t>
      </w:r>
      <w:r w:rsidR="00B75282" w:rsidRPr="00801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5282" w:rsidRPr="00801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2024 р. передбачає розширення географічного покриття в рамках чотирьох стратегічних пріоритетів:  </w:t>
      </w:r>
    </w:p>
    <w:p w14:paraId="60061E4C" w14:textId="77777777" w:rsidR="00C66BBF" w:rsidRPr="008019D3" w:rsidRDefault="00C66BBF" w:rsidP="2F91EC34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25"/>
        <w:gridCol w:w="7365"/>
      </w:tblGrid>
      <w:tr w:rsidR="00BD306E" w:rsidRPr="008019D3" w14:paraId="3101E4D9" w14:textId="77777777" w:rsidTr="2F91EC34">
        <w:tc>
          <w:tcPr>
            <w:tcW w:w="1702" w:type="dxa"/>
          </w:tcPr>
          <w:p w14:paraId="44EAFD9C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841BE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</w:tcPr>
          <w:p w14:paraId="5F074877" w14:textId="77777777" w:rsidR="00BD306E" w:rsidRPr="008019D3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8019D3">
              <w:rPr>
                <w:rStyle w:val="ac"/>
                <w:b w:val="0"/>
                <w:bCs w:val="0"/>
                <w:lang w:val="uk-UA"/>
              </w:rPr>
              <w:t>Розширення та посилення моніторингу</w:t>
            </w:r>
            <w:r w:rsidRPr="008019D3">
              <w:rPr>
                <w:b/>
                <w:bCs/>
                <w:lang w:val="uk-UA"/>
              </w:rPr>
              <w:t xml:space="preserve"> </w:t>
            </w:r>
            <w:r w:rsidRPr="008019D3">
              <w:rPr>
                <w:rStyle w:val="ac"/>
                <w:b w:val="0"/>
                <w:bCs w:val="0"/>
                <w:lang w:val="uk-UA"/>
              </w:rPr>
              <w:t>дотримання та просування прав людини</w:t>
            </w:r>
          </w:p>
        </w:tc>
      </w:tr>
      <w:tr w:rsidR="00BD306E" w:rsidRPr="008019D3" w14:paraId="717B5A25" w14:textId="77777777" w:rsidTr="2F91EC34">
        <w:tc>
          <w:tcPr>
            <w:tcW w:w="1702" w:type="dxa"/>
          </w:tcPr>
          <w:p w14:paraId="4B94D5A5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F999B5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5" w:type="dxa"/>
          </w:tcPr>
          <w:p w14:paraId="79A808AB" w14:textId="77777777" w:rsidR="00BD306E" w:rsidRPr="008019D3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8019D3">
              <w:rPr>
                <w:rStyle w:val="ac"/>
                <w:b w:val="0"/>
                <w:bCs w:val="0"/>
                <w:lang w:val="uk-UA"/>
              </w:rPr>
              <w:t>Посилення участі у стратегічних судових справах</w:t>
            </w:r>
          </w:p>
        </w:tc>
      </w:tr>
      <w:tr w:rsidR="00BD306E" w:rsidRPr="00D23CCE" w14:paraId="49FF7734" w14:textId="77777777" w:rsidTr="2F91EC34">
        <w:tc>
          <w:tcPr>
            <w:tcW w:w="1702" w:type="dxa"/>
          </w:tcPr>
          <w:p w14:paraId="3DEEC669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CD5EC4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5" w:type="dxa"/>
          </w:tcPr>
          <w:p w14:paraId="2C465298" w14:textId="77777777" w:rsidR="00BD306E" w:rsidRPr="008019D3" w:rsidRDefault="00BD306E" w:rsidP="2F91EC34">
            <w:pPr>
              <w:pStyle w:val="ab"/>
              <w:jc w:val="both"/>
              <w:rPr>
                <w:b/>
                <w:bCs/>
                <w:lang w:val="uk-UA"/>
              </w:rPr>
            </w:pPr>
            <w:r w:rsidRPr="008019D3">
              <w:rPr>
                <w:rStyle w:val="ac"/>
                <w:b w:val="0"/>
                <w:bCs w:val="0"/>
                <w:lang w:val="uk-UA"/>
              </w:rPr>
              <w:t>Вдосконалення та розширення роботи з підвищення обізнаності та посилення правової спроможності громадян</w:t>
            </w:r>
          </w:p>
        </w:tc>
      </w:tr>
      <w:tr w:rsidR="00BD306E" w:rsidRPr="008019D3" w14:paraId="3DCD7F26" w14:textId="77777777" w:rsidTr="2F91EC34">
        <w:tc>
          <w:tcPr>
            <w:tcW w:w="1702" w:type="dxa"/>
          </w:tcPr>
          <w:p w14:paraId="3656B9AB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98DEE6" w14:textId="77777777" w:rsidR="00BD306E" w:rsidRPr="008019D3" w:rsidRDefault="00BD306E" w:rsidP="2F91EC34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5" w:type="dxa"/>
          </w:tcPr>
          <w:p w14:paraId="4CE243C4" w14:textId="77777777" w:rsidR="00BD306E" w:rsidRPr="008019D3" w:rsidRDefault="00BD306E" w:rsidP="2F91EC34">
            <w:pPr>
              <w:pStyle w:val="ab"/>
              <w:jc w:val="both"/>
              <w:rPr>
                <w:rStyle w:val="ac"/>
                <w:b w:val="0"/>
                <w:bCs w:val="0"/>
                <w:lang w:val="uk-UA"/>
              </w:rPr>
            </w:pPr>
            <w:r w:rsidRPr="008019D3">
              <w:rPr>
                <w:rStyle w:val="ac"/>
                <w:b w:val="0"/>
                <w:bCs w:val="0"/>
                <w:lang w:val="uk-UA"/>
              </w:rPr>
              <w:t>Відновлення порушених прав та справедливості для жертв катувань та збройного конфлікту</w:t>
            </w:r>
          </w:p>
          <w:p w14:paraId="45FB0818" w14:textId="77777777" w:rsidR="00BD306E" w:rsidRPr="008019D3" w:rsidRDefault="00BD306E" w:rsidP="2F91EC34">
            <w:pPr>
              <w:pStyle w:val="ab"/>
              <w:jc w:val="both"/>
              <w:rPr>
                <w:lang w:val="uk-UA"/>
              </w:rPr>
            </w:pPr>
          </w:p>
        </w:tc>
      </w:tr>
    </w:tbl>
    <w:p w14:paraId="4101652C" w14:textId="63066D88" w:rsidR="00EC40AA" w:rsidRPr="004A4117" w:rsidRDefault="00A14087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Тривалість </w:t>
      </w:r>
      <w:proofErr w:type="spellStart"/>
      <w:r w:rsidR="00FE23D3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проєкт</w:t>
      </w:r>
      <w:r w:rsidR="00A402DF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proofErr w:type="spellEnd"/>
      <w:r w:rsidR="00B75282" w:rsidRPr="004A41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1464BA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 </w:t>
      </w:r>
      <w:r w:rsidR="00D6571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жовтня </w:t>
      </w:r>
      <w:r w:rsidR="004A4117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FE23D3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</w:t>
      </w:r>
      <w:r w:rsidR="002173FF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="00FE23D3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A4916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–</w:t>
      </w:r>
      <w:r w:rsidR="00FE23D3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3</w:t>
      </w:r>
      <w:r w:rsidR="00440906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0 </w:t>
      </w:r>
      <w:r w:rsidR="00D6571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квітня</w:t>
      </w:r>
      <w:r w:rsidR="004A4117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440906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FE23D3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202</w:t>
      </w:r>
      <w:r w:rsidR="004A4117"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</w:t>
      </w:r>
    </w:p>
    <w:p w14:paraId="4076C8D0" w14:textId="331E8213" w:rsidR="00D65712" w:rsidRPr="00D65712" w:rsidRDefault="00A14087" w:rsidP="00D65712">
      <w:pPr>
        <w:pStyle w:val="11"/>
        <w:jc w:val="both"/>
        <w:rPr>
          <w:rFonts w:eastAsia="Calibri"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65712">
        <w:rPr>
          <w:rFonts w:eastAsia="Times New Roman" w:cs="Times New Roman"/>
          <w:b/>
          <w:bCs/>
          <w:lang w:val="uk-UA" w:eastAsia="ru-RU"/>
        </w:rPr>
        <w:t>Географічне охоплення</w:t>
      </w:r>
      <w:r w:rsidR="00A402DF" w:rsidRPr="00D65712">
        <w:rPr>
          <w:rFonts w:eastAsia="Times New Roman" w:cs="Times New Roman"/>
          <w:b/>
          <w:bCs/>
          <w:lang w:val="uk-UA" w:eastAsia="ru-RU"/>
        </w:rPr>
        <w:t>:</w:t>
      </w:r>
      <w:r w:rsidR="00A402DF" w:rsidRPr="00D65712">
        <w:rPr>
          <w:rFonts w:eastAsia="Times New Roman" w:cs="Times New Roman"/>
          <w:lang w:val="uk-UA" w:eastAsia="ru-RU"/>
        </w:rPr>
        <w:t xml:space="preserve"> </w:t>
      </w:r>
      <w:r w:rsidR="00EC40AA" w:rsidRPr="00D65712">
        <w:rPr>
          <w:rFonts w:eastAsia="Times New Roman" w:cs="Times New Roman"/>
          <w:lang w:val="uk-UA" w:eastAsia="ru-RU"/>
        </w:rPr>
        <w:t xml:space="preserve"> 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постраждалі від конфлікту громади півдня та сходу України</w:t>
      </w:r>
      <w:r w:rsidR="00D65712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(населені пункти, які контролюються 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урядом</w:t>
      </w:r>
      <w:r w:rsidR="00D65712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України)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зокрема </w:t>
      </w:r>
      <w:proofErr w:type="spellStart"/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деокуповані</w:t>
      </w:r>
      <w:proofErr w:type="spellEnd"/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D66D94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B99056E" w14:textId="77777777" w:rsidR="00EC40AA" w:rsidRPr="004A4117" w:rsidRDefault="00EC40AA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5A35D2" w14:textId="28507255" w:rsidR="00A14087" w:rsidRPr="008D2E14" w:rsidRDefault="00A14087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41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Бюджет </w:t>
      </w:r>
      <w:r w:rsidR="00A402DF" w:rsidRPr="004A41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</w:t>
      </w:r>
      <w:r w:rsidR="00440906" w:rsidRPr="004A41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$ </w:t>
      </w:r>
      <w:r w:rsidR="00D657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36480" w:rsidRPr="004A41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46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440906" w:rsidRPr="004A41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000</w:t>
      </w:r>
      <w:r w:rsidR="00A46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299C43A" w14:textId="77777777" w:rsidR="00A402DF" w:rsidRPr="008019D3" w:rsidRDefault="00A402DF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EEE20A" w14:textId="3EB58F5D" w:rsidR="00D65712" w:rsidRPr="00F14118" w:rsidRDefault="00007FB8" w:rsidP="00D65712">
      <w:pPr>
        <w:pStyle w:val="ae"/>
        <w:tabs>
          <w:tab w:val="left" w:pos="4111"/>
          <w:tab w:val="left" w:pos="6663"/>
        </w:tabs>
        <w:spacing w:before="0"/>
        <w:rPr>
          <w:rFonts w:ascii="Times New Roman" w:eastAsia="Calibri" w:hAnsi="Times New Roman" w:cs="Times New Roman"/>
          <w:lang w:val="uk-UA"/>
        </w:rPr>
      </w:pPr>
      <w:r w:rsidRPr="00F14118">
        <w:rPr>
          <w:rFonts w:ascii="Times New Roman" w:eastAsia="Times New Roman" w:hAnsi="Times New Roman" w:cs="Times New Roman"/>
          <w:b/>
          <w:bCs/>
          <w:lang w:val="uk-UA" w:eastAsia="ru-RU"/>
        </w:rPr>
        <w:t>Цільова група</w:t>
      </w:r>
      <w:r w:rsidRPr="00F14118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r w:rsidR="00D65712" w:rsidRPr="00F14118">
        <w:rPr>
          <w:rFonts w:ascii="Times New Roman" w:hAnsi="Times New Roman" w:cs="Times New Roman"/>
          <w:lang w:val="uk-UA"/>
        </w:rPr>
        <w:t>правозахисні громадські організації, регіональні медіа, представники органів місцевого  самоврядування, правоохоронці.</w:t>
      </w:r>
    </w:p>
    <w:p w14:paraId="4DDBEF00" w14:textId="77777777" w:rsidR="00007FB8" w:rsidRPr="00F14118" w:rsidRDefault="00007FB8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B52799" w14:textId="6A828F82" w:rsidR="00A14087" w:rsidRPr="00F14118" w:rsidRDefault="00A14087" w:rsidP="00BD306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Пріоритетні </w:t>
      </w:r>
      <w:r w:rsidR="00A402DF"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активності в рамках </w:t>
      </w:r>
      <w:proofErr w:type="spellStart"/>
      <w:r w:rsidR="00FE23D3"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Проєкт</w:t>
      </w:r>
      <w:r w:rsidR="00007FB8"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proofErr w:type="spellEnd"/>
      <w:r w:rsidR="00A402DF"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  <w:r w:rsidRPr="00F141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2C85043E" w14:textId="2581BDEE" w:rsidR="00F14118" w:rsidRPr="00A4622C" w:rsidRDefault="00F14118" w:rsidP="00F14118">
      <w:pPr>
        <w:pStyle w:val="11"/>
        <w:numPr>
          <w:ilvl w:val="0"/>
          <w:numId w:val="52"/>
        </w:numPr>
        <w:jc w:val="both"/>
        <w:rPr>
          <w:rFonts w:eastAsia="Calibri"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По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силення</w:t>
      </w:r>
      <w:r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спроможності місцевих громад 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півдня та сходу</w:t>
      </w:r>
      <w:r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України в документуванні воєнних злочинів РФ, надання   правової  та технічної підтримки щодо </w:t>
      </w:r>
      <w:r w:rsidR="00D66D94"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застосування </w:t>
      </w:r>
      <w:r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норм міжнародного гуманітарного права.</w:t>
      </w:r>
    </w:p>
    <w:p w14:paraId="060093DF" w14:textId="77777777" w:rsidR="00F14118" w:rsidRPr="00A4622C" w:rsidRDefault="00F14118" w:rsidP="00F14118">
      <w:pPr>
        <w:pStyle w:val="11"/>
        <w:jc w:val="both"/>
        <w:rPr>
          <w:rFonts w:eastAsia="Calibri"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0BA0B8" w14:textId="4AFCECCC" w:rsidR="00F14118" w:rsidRPr="00A4622C" w:rsidRDefault="00D66D94" w:rsidP="00F14118">
      <w:pPr>
        <w:pStyle w:val="11"/>
        <w:numPr>
          <w:ilvl w:val="0"/>
          <w:numId w:val="52"/>
        </w:numPr>
        <w:jc w:val="both"/>
        <w:rPr>
          <w:rFonts w:eastAsia="Calibri"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622C">
        <w:rPr>
          <w:rFonts w:cs="Times New Roman"/>
          <w:lang w:val="uk-UA"/>
          <w14:textOutline w14:w="12700" w14:cap="flat" w14:cmpd="sng" w14:algn="ctr">
            <w14:noFill/>
            <w14:prstDash w14:val="solid"/>
            <w14:miter w14:lim="400000"/>
          </w14:textOutline>
        </w:rPr>
        <w:t>Створення та підтримка майданчиків для обговорення викликів у фіксації завданої шкоди для місцевих активістів, органів місцевого самоврядування (ОМС), органів розслідування та інших зацікавлених сторін.</w:t>
      </w:r>
    </w:p>
    <w:p w14:paraId="29217010" w14:textId="77777777" w:rsidR="00F14118" w:rsidRPr="00A4622C" w:rsidRDefault="00F14118" w:rsidP="00F14118">
      <w:pPr>
        <w:pStyle w:val="ae"/>
        <w:tabs>
          <w:tab w:val="left" w:pos="4111"/>
          <w:tab w:val="left" w:pos="6663"/>
        </w:tabs>
        <w:spacing w:before="0"/>
        <w:jc w:val="both"/>
        <w:rPr>
          <w:rFonts w:ascii="Times New Roman" w:hAnsi="Times New Roman" w:cs="Times New Roman"/>
          <w:lang w:val="uk-UA"/>
        </w:rPr>
      </w:pPr>
    </w:p>
    <w:p w14:paraId="02D4D8A7" w14:textId="77777777" w:rsidR="00F14118" w:rsidRPr="00A4622C" w:rsidRDefault="00F14118" w:rsidP="00F14118">
      <w:pPr>
        <w:pStyle w:val="ae"/>
        <w:numPr>
          <w:ilvl w:val="0"/>
          <w:numId w:val="52"/>
        </w:numPr>
        <w:tabs>
          <w:tab w:val="left" w:pos="4111"/>
          <w:tab w:val="left" w:pos="6663"/>
        </w:tabs>
        <w:spacing w:before="0"/>
        <w:jc w:val="both"/>
        <w:rPr>
          <w:rFonts w:ascii="Times New Roman" w:eastAsia="Calibri" w:hAnsi="Times New Roman" w:cs="Times New Roman"/>
          <w:lang w:val="ru-RU"/>
        </w:rPr>
      </w:pPr>
      <w:proofErr w:type="spellStart"/>
      <w:r w:rsidRPr="00A4622C">
        <w:rPr>
          <w:rFonts w:ascii="Times New Roman" w:hAnsi="Times New Roman" w:cs="Times New Roman"/>
          <w:lang w:val="ru-RU"/>
        </w:rPr>
        <w:t>Експертна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підтримка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документаторів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щодо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використання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формальних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4622C">
        <w:rPr>
          <w:rFonts w:ascii="Times New Roman" w:hAnsi="Times New Roman" w:cs="Times New Roman"/>
          <w:lang w:val="ru-RU"/>
        </w:rPr>
        <w:t>неформальних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міжнародних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правозахисних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інструментів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4622C">
        <w:rPr>
          <w:rFonts w:ascii="Times New Roman" w:hAnsi="Times New Roman" w:cs="Times New Roman"/>
          <w:lang w:val="ru-RU"/>
        </w:rPr>
        <w:t>зокрема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комунікації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A4622C">
        <w:rPr>
          <w:rFonts w:ascii="Times New Roman" w:hAnsi="Times New Roman" w:cs="Times New Roman"/>
          <w:lang w:val="ru-RU"/>
        </w:rPr>
        <w:t>установами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ООН). </w:t>
      </w:r>
    </w:p>
    <w:p w14:paraId="3A88330B" w14:textId="77777777" w:rsidR="00F14118" w:rsidRPr="00A4622C" w:rsidRDefault="00F14118" w:rsidP="00F14118">
      <w:pPr>
        <w:pStyle w:val="ae"/>
        <w:tabs>
          <w:tab w:val="left" w:pos="4111"/>
          <w:tab w:val="left" w:pos="6663"/>
        </w:tabs>
        <w:spacing w:before="0"/>
        <w:jc w:val="both"/>
        <w:rPr>
          <w:rFonts w:ascii="Times New Roman" w:eastAsia="Calibri" w:hAnsi="Times New Roman" w:cs="Times New Roman"/>
          <w:lang w:val="ru-RU"/>
        </w:rPr>
      </w:pPr>
    </w:p>
    <w:p w14:paraId="17A6C14E" w14:textId="6351D242" w:rsidR="00D66D94" w:rsidRPr="00A4622C" w:rsidRDefault="00D66D94" w:rsidP="00D66D94">
      <w:pPr>
        <w:pStyle w:val="ae"/>
        <w:numPr>
          <w:ilvl w:val="0"/>
          <w:numId w:val="52"/>
        </w:numPr>
        <w:tabs>
          <w:tab w:val="left" w:pos="4111"/>
          <w:tab w:val="left" w:pos="6663"/>
        </w:tabs>
        <w:spacing w:before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4622C">
        <w:rPr>
          <w:rFonts w:ascii="Times New Roman" w:hAnsi="Times New Roman" w:cs="Times New Roman"/>
          <w:lang w:val="ru-RU"/>
        </w:rPr>
        <w:t>Напрацювання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спільних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механізмів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фіксації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завданої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шкоди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спільно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з</w:t>
      </w:r>
      <w:r w:rsidR="00F14118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державними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установами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досягнення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максимальної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повноти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документування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F14118" w:rsidRPr="00A4622C">
        <w:rPr>
          <w:rFonts w:ascii="Times New Roman" w:hAnsi="Times New Roman" w:cs="Times New Roman"/>
          <w:lang w:val="ru-RU"/>
        </w:rPr>
        <w:t>рівні</w:t>
      </w:r>
      <w:proofErr w:type="spellEnd"/>
      <w:r w:rsidR="00F14118" w:rsidRPr="00A4622C">
        <w:rPr>
          <w:rFonts w:ascii="Times New Roman" w:hAnsi="Times New Roman" w:cs="Times New Roman"/>
          <w:lang w:val="ru-RU"/>
        </w:rPr>
        <w:t xml:space="preserve"> громад, </w:t>
      </w:r>
      <w:proofErr w:type="spellStart"/>
      <w:r w:rsidRPr="00A4622C">
        <w:rPr>
          <w:rFonts w:ascii="Times New Roman" w:hAnsi="Times New Roman" w:cs="Times New Roman"/>
          <w:lang w:val="ru-RU"/>
        </w:rPr>
        <w:t>проведення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спільних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моніторингів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622C">
        <w:rPr>
          <w:rFonts w:ascii="Times New Roman" w:hAnsi="Times New Roman" w:cs="Times New Roman"/>
          <w:lang w:val="ru-RU"/>
        </w:rPr>
        <w:t>збору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4622C">
        <w:rPr>
          <w:rFonts w:ascii="Times New Roman" w:hAnsi="Times New Roman" w:cs="Times New Roman"/>
          <w:lang w:val="ru-RU"/>
        </w:rPr>
        <w:t>систематизації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інформації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A4622C">
        <w:rPr>
          <w:rFonts w:ascii="Times New Roman" w:hAnsi="Times New Roman" w:cs="Times New Roman"/>
          <w:lang w:val="ru-RU"/>
        </w:rPr>
        <w:t>завдану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шкоду.</w:t>
      </w:r>
    </w:p>
    <w:p w14:paraId="75C10D1D" w14:textId="77777777" w:rsidR="00F14118" w:rsidRPr="00A4622C" w:rsidRDefault="00F14118" w:rsidP="00F14118">
      <w:pPr>
        <w:pStyle w:val="a3"/>
        <w:rPr>
          <w:rFonts w:ascii="Times New Roman" w:hAnsi="Times New Roman" w:cs="Times New Roman"/>
          <w:lang w:val="ru-RU"/>
        </w:rPr>
      </w:pPr>
    </w:p>
    <w:p w14:paraId="4DE56E30" w14:textId="1C91CC79" w:rsidR="00F14118" w:rsidRPr="00A4622C" w:rsidRDefault="00F14118" w:rsidP="00146861">
      <w:pPr>
        <w:pStyle w:val="ae"/>
        <w:numPr>
          <w:ilvl w:val="0"/>
          <w:numId w:val="52"/>
        </w:numPr>
        <w:tabs>
          <w:tab w:val="left" w:pos="4111"/>
          <w:tab w:val="left" w:pos="6663"/>
        </w:tabs>
        <w:spacing w:before="0"/>
        <w:jc w:val="both"/>
        <w:rPr>
          <w:rFonts w:ascii="Times New Roman" w:hAnsi="Times New Roman" w:cs="Times New Roman"/>
          <w:lang w:val="ru-RU"/>
        </w:rPr>
      </w:pPr>
      <w:proofErr w:type="spellStart"/>
      <w:r w:rsidRPr="00A4622C">
        <w:rPr>
          <w:rFonts w:ascii="Times New Roman" w:hAnsi="Times New Roman" w:cs="Times New Roman"/>
          <w:lang w:val="ru-RU"/>
        </w:rPr>
        <w:t>Розробка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Pr="00A4622C">
        <w:rPr>
          <w:rFonts w:ascii="Times New Roman" w:hAnsi="Times New Roman" w:cs="Times New Roman"/>
          <w:lang w:val="ru-RU"/>
        </w:rPr>
        <w:t>впровадження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локальних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програм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відновлення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громад, </w:t>
      </w:r>
      <w:proofErr w:type="spellStart"/>
      <w:r w:rsidRPr="00A4622C">
        <w:rPr>
          <w:rFonts w:ascii="Times New Roman" w:hAnsi="Times New Roman" w:cs="Times New Roman"/>
          <w:lang w:val="ru-RU"/>
        </w:rPr>
        <w:t>що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</w:t>
      </w:r>
      <w:r w:rsidR="00D23CCE">
        <w:rPr>
          <w:rFonts w:ascii="Times New Roman" w:hAnsi="Times New Roman" w:cs="Times New Roman"/>
          <w:lang w:val="ru-RU"/>
        </w:rPr>
        <w:t>е</w:t>
      </w:r>
      <w:r w:rsidRPr="00A4622C">
        <w:rPr>
          <w:rFonts w:ascii="Times New Roman" w:hAnsi="Times New Roman" w:cs="Times New Roman"/>
          <w:lang w:val="ru-RU"/>
        </w:rPr>
        <w:t>редбачають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підтримку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постраждалих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мешканців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622C">
        <w:rPr>
          <w:rFonts w:ascii="Times New Roman" w:hAnsi="Times New Roman" w:cs="Times New Roman"/>
          <w:lang w:val="ru-RU"/>
        </w:rPr>
        <w:t>оцінку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622C">
        <w:rPr>
          <w:rFonts w:ascii="Times New Roman" w:hAnsi="Times New Roman" w:cs="Times New Roman"/>
          <w:lang w:val="ru-RU"/>
        </w:rPr>
        <w:t>збитків</w:t>
      </w:r>
      <w:proofErr w:type="spellEnd"/>
      <w:r w:rsidRPr="00A4622C">
        <w:rPr>
          <w:rFonts w:ascii="Times New Roman" w:hAnsi="Times New Roman" w:cs="Times New Roman"/>
          <w:lang w:val="ru-RU"/>
        </w:rPr>
        <w:t xml:space="preserve"> </w:t>
      </w:r>
      <w:r w:rsidR="00D66D94" w:rsidRPr="00A4622C">
        <w:rPr>
          <w:rFonts w:ascii="Times New Roman" w:hAnsi="Times New Roman" w:cs="Times New Roman"/>
          <w:lang w:val="ru-RU"/>
        </w:rPr>
        <w:t xml:space="preserve">та </w:t>
      </w:r>
      <w:proofErr w:type="spellStart"/>
      <w:r w:rsidR="00D66D94" w:rsidRPr="00A4622C">
        <w:rPr>
          <w:rFonts w:ascii="Times New Roman" w:hAnsi="Times New Roman" w:cs="Times New Roman"/>
          <w:lang w:val="ru-RU"/>
        </w:rPr>
        <w:t>формування</w:t>
      </w:r>
      <w:proofErr w:type="spellEnd"/>
      <w:r w:rsidR="00D66D94" w:rsidRPr="00A462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66D94" w:rsidRPr="00A4622C">
        <w:rPr>
          <w:rFonts w:ascii="Times New Roman" w:hAnsi="Times New Roman" w:cs="Times New Roman"/>
          <w:lang w:val="ru-RU"/>
        </w:rPr>
        <w:t>запиту</w:t>
      </w:r>
      <w:proofErr w:type="spellEnd"/>
      <w:r w:rsidR="00D66D94" w:rsidRPr="00A462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D66D94" w:rsidRPr="00A4622C">
        <w:rPr>
          <w:rFonts w:ascii="Times New Roman" w:hAnsi="Times New Roman" w:cs="Times New Roman"/>
          <w:lang w:val="ru-RU"/>
        </w:rPr>
        <w:t>відшкодування</w:t>
      </w:r>
      <w:proofErr w:type="spellEnd"/>
      <w:r w:rsidR="00D66D94" w:rsidRPr="00A4622C">
        <w:rPr>
          <w:rFonts w:ascii="Times New Roman" w:hAnsi="Times New Roman" w:cs="Times New Roman"/>
          <w:lang w:val="ru-RU"/>
        </w:rPr>
        <w:t>.</w:t>
      </w:r>
    </w:p>
    <w:p w14:paraId="646F10B9" w14:textId="77777777" w:rsidR="00760221" w:rsidRDefault="00760221" w:rsidP="00760221">
      <w:pPr>
        <w:pStyle w:val="a3"/>
        <w:rPr>
          <w:rFonts w:ascii="Times New Roman" w:hAnsi="Times New Roman" w:cs="Times New Roman"/>
          <w:lang w:val="ru-RU"/>
        </w:rPr>
      </w:pPr>
    </w:p>
    <w:p w14:paraId="45EB06C2" w14:textId="77777777" w:rsidR="00760221" w:rsidRPr="00760221" w:rsidRDefault="00760221" w:rsidP="00760221">
      <w:pPr>
        <w:pStyle w:val="ae"/>
        <w:tabs>
          <w:tab w:val="left" w:pos="4111"/>
          <w:tab w:val="left" w:pos="6663"/>
        </w:tabs>
        <w:spacing w:before="0"/>
        <w:ind w:left="720"/>
        <w:jc w:val="both"/>
        <w:rPr>
          <w:rFonts w:ascii="Times New Roman" w:hAnsi="Times New Roman" w:cs="Times New Roman"/>
          <w:lang w:val="ru-RU"/>
        </w:rPr>
      </w:pPr>
    </w:p>
    <w:p w14:paraId="2970B7AD" w14:textId="77777777" w:rsidR="00440906" w:rsidRPr="00D66D94" w:rsidRDefault="00440906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F408D" w14:textId="0C8019F6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 оголошення додаються формати документів, які є обов’язковими для подання організацією, а саме:  </w:t>
      </w: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опис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робочий план, бюджет, </w:t>
      </w:r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форма оцінки ризику та відповідальності субгрантера.</w:t>
      </w:r>
    </w:p>
    <w:p w14:paraId="3FBC61CD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00C3A0" w14:textId="2104A3A3" w:rsidR="00A806DD" w:rsidRPr="00F4226D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До </w:t>
      </w:r>
      <w:r w:rsidR="00F141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4 серпня 2023 </w:t>
      </w:r>
      <w:r w:rsidRPr="00F42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потенційні учасники можуть звертатись з письмовими запитами щодо конкурсу </w:t>
      </w:r>
      <w:r w:rsidRPr="00F4226D">
        <w:rPr>
          <w:rFonts w:ascii="Times New Roman" w:eastAsia="Times New Roman" w:hAnsi="Times New Roman" w:cs="Times New Roman"/>
          <w:sz w:val="24"/>
          <w:szCs w:val="24"/>
          <w:lang w:val="uk-UA"/>
        </w:rPr>
        <w:t>competition@</w:t>
      </w:r>
      <w:hyperlink r:id="rId8">
        <w:r w:rsidRPr="00F4226D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helsinki.org.ua</w:t>
        </w:r>
      </w:hyperlink>
      <w:r w:rsidRPr="00F4226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D5D95E8" w14:textId="078B79CA" w:rsidR="00A806DD" w:rsidRPr="008019D3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2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Пакет документів організаціями подається  до  </w:t>
      </w:r>
      <w:r w:rsidR="00BF0A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9</w:t>
      </w:r>
      <w:r w:rsidR="00F141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217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141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серпня </w:t>
      </w:r>
      <w:r w:rsidR="002173F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09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202</w:t>
      </w:r>
      <w:r w:rsidR="0023767C" w:rsidRPr="004409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</w:t>
      </w:r>
      <w:r w:rsidRPr="004409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року</w:t>
      </w:r>
      <w:r w:rsidRPr="00F422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18:00 за Київським часом в електронному вигляді на електрону адресу </w:t>
      </w:r>
      <w:r w:rsidRPr="00F4226D">
        <w:rPr>
          <w:rFonts w:ascii="Times New Roman" w:eastAsia="Times New Roman" w:hAnsi="Times New Roman" w:cs="Times New Roman"/>
          <w:sz w:val="24"/>
          <w:szCs w:val="24"/>
          <w:lang w:val="uk-UA"/>
        </w:rPr>
        <w:t>competition@</w:t>
      </w:r>
      <w:hyperlink r:id="rId9">
        <w:r w:rsidRPr="00F4226D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>helsinki.org.ua</w:t>
        </w:r>
      </w:hyperlink>
      <w:r w:rsidRPr="00F4226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A4CDBBE" w14:textId="77777777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Організація повинна надати:  </w:t>
      </w:r>
    </w:p>
    <w:p w14:paraId="3196E89B" w14:textId="4B3CBACE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Опис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="00844D87" w:rsidRPr="0080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66152" w14:textId="6707A8B4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>Опис робочого плану</w:t>
      </w:r>
      <w:r w:rsidR="00844D87" w:rsidRPr="0080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0468E" w14:textId="4AF22AB6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844D87" w:rsidRPr="0080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F7F2A" w14:textId="259F5032" w:rsidR="00A806DD" w:rsidRPr="008D2E14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E14">
        <w:rPr>
          <w:rFonts w:ascii="Times New Roman" w:eastAsia="Times New Roman" w:hAnsi="Times New Roman" w:cs="Times New Roman"/>
          <w:sz w:val="24"/>
          <w:szCs w:val="24"/>
        </w:rPr>
        <w:t>Форму оцінки ризику та відповідальності субгрантера</w:t>
      </w:r>
      <w:r w:rsidR="00844D87" w:rsidRPr="008D2E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12E02F" w14:textId="2AC8AE39" w:rsidR="00A806DD" w:rsidRPr="00F14118" w:rsidRDefault="00A806DD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Свідоцтво про реєстрацію </w:t>
      </w:r>
      <w:r w:rsidR="00F14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або </w:t>
      </w: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118" w:rsidRPr="00F14118">
        <w:rPr>
          <w:rFonts w:ascii="Times New Roman" w:eastAsia="Times New Roman" w:hAnsi="Times New Roman" w:cs="Times New Roman"/>
          <w:sz w:val="24"/>
          <w:szCs w:val="24"/>
        </w:rPr>
        <w:t xml:space="preserve">розширений </w:t>
      </w:r>
      <w:r w:rsidR="00F14118">
        <w:rPr>
          <w:rFonts w:ascii="Times New Roman" w:eastAsia="Times New Roman" w:hAnsi="Times New Roman" w:cs="Times New Roman"/>
          <w:sz w:val="24"/>
          <w:szCs w:val="24"/>
        </w:rPr>
        <w:t xml:space="preserve">витяг </w:t>
      </w:r>
      <w:r w:rsidR="00F14118" w:rsidRPr="00F14118">
        <w:rPr>
          <w:rFonts w:ascii="Times New Roman" w:eastAsia="Times New Roman" w:hAnsi="Times New Roman" w:cs="Times New Roman"/>
          <w:sz w:val="24"/>
          <w:szCs w:val="24"/>
        </w:rPr>
        <w:t>з Єдиного державного реєстру юридичних осіб</w:t>
      </w:r>
      <w:r w:rsidR="00F14118">
        <w:rPr>
          <w:rFonts w:ascii="Times New Roman" w:eastAsia="Times New Roman" w:hAnsi="Times New Roman" w:cs="Times New Roman"/>
          <w:sz w:val="24"/>
          <w:szCs w:val="24"/>
        </w:rPr>
        <w:t xml:space="preserve"> та актуальний на дату конкурсу (2023)</w:t>
      </w:r>
    </w:p>
    <w:p w14:paraId="542F34BA" w14:textId="55F9CBEB" w:rsidR="00A806DD" w:rsidRPr="008019D3" w:rsidRDefault="0023767C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Витяг </w:t>
      </w:r>
      <w:r w:rsidR="00A806DD"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внесення організації до Реєстру неприбуткових організацій з зазначенням коду неприбутковості</w:t>
      </w:r>
      <w:r w:rsidR="00844D87"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206B29D" w14:textId="016EFE01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Статут (у форматі PDF)</w:t>
      </w:r>
      <w:r w:rsidR="00844D87"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FF1238" w14:textId="6C96774F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Резюме команди </w:t>
      </w:r>
      <w:proofErr w:type="spellStart"/>
      <w:r w:rsidRPr="008019D3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 (основна команда проекту)</w:t>
      </w:r>
      <w:r w:rsidR="00844D87" w:rsidRPr="0080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6AB85F" w14:textId="0966F36E" w:rsidR="00A806DD" w:rsidRPr="008019D3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>Банківські реквізити (довідка з банку</w:t>
      </w:r>
      <w:r w:rsidR="00F14118">
        <w:rPr>
          <w:rFonts w:ascii="Times New Roman" w:eastAsia="Times New Roman" w:hAnsi="Times New Roman" w:cs="Times New Roman"/>
          <w:sz w:val="24"/>
          <w:szCs w:val="24"/>
        </w:rPr>
        <w:t xml:space="preserve"> про рахунок в гривнях</w:t>
      </w:r>
      <w:r w:rsidRPr="008019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4D87" w:rsidRPr="008019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300009" w14:textId="40D710B8" w:rsidR="00A806DD" w:rsidRPr="00F14118" w:rsidRDefault="00A806DD" w:rsidP="00A806DD">
      <w:pPr>
        <w:pStyle w:val="a3"/>
        <w:numPr>
          <w:ilvl w:val="0"/>
          <w:numId w:val="42"/>
        </w:numPr>
        <w:suppressAutoHyphens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019D3">
        <w:rPr>
          <w:rFonts w:ascii="Times New Roman" w:eastAsia="Times New Roman" w:hAnsi="Times New Roman" w:cs="Times New Roman"/>
          <w:sz w:val="24"/>
          <w:szCs w:val="24"/>
        </w:rPr>
        <w:t xml:space="preserve">Підтвердження реєстрації в системі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Award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Management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(SAM)</w:t>
      </w:r>
      <w:r w:rsidRPr="008019D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hyperlink r:id="rId10" w:history="1">
        <w:r w:rsidRPr="008019D3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www.sam.gov</w:t>
        </w:r>
      </w:hyperlink>
      <w:r w:rsidR="00844D87" w:rsidRPr="008019D3">
        <w:rPr>
          <w:rStyle w:val="a4"/>
          <w:rFonts w:ascii="Times New Roman" w:eastAsia="Times New Roman" w:hAnsi="Times New Roman" w:cs="Times New Roman"/>
          <w:sz w:val="24"/>
          <w:szCs w:val="24"/>
        </w:rPr>
        <w:t>.</w:t>
      </w:r>
    </w:p>
    <w:p w14:paraId="191324BB" w14:textId="77777777" w:rsidR="00F14118" w:rsidRDefault="00F14118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118">
        <w:rPr>
          <w:rFonts w:ascii="Times New Roman" w:eastAsia="Times New Roman" w:hAnsi="Times New Roman" w:cs="Times New Roman"/>
          <w:sz w:val="24"/>
          <w:szCs w:val="24"/>
        </w:rPr>
        <w:t xml:space="preserve">Документ про призначення керівника організації відповідно до статуту з правом підпису.  </w:t>
      </w:r>
    </w:p>
    <w:p w14:paraId="6C9DE667" w14:textId="7FACAFAD" w:rsidR="00477859" w:rsidRPr="00F14118" w:rsidRDefault="00477859" w:rsidP="00F14118">
      <w:pPr>
        <w:pStyle w:val="a3"/>
        <w:numPr>
          <w:ilvl w:val="0"/>
          <w:numId w:val="42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Лист підтримки від органів місцевого самоврядування.</w:t>
      </w:r>
    </w:p>
    <w:p w14:paraId="2E7E25D9" w14:textId="77777777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7EC1BC" w14:textId="5CCC2041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Заявка повинна бути подана одним пакетом документів, не потрібно архівувати файли, чи використовувати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файлообмінні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ресурси. За цим Запитом подання заявок у паперовому вигляді не передбачається. У темі повідомлення має бути зазначено “Заявка на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субгрант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назва організації дата”. </w:t>
      </w:r>
    </w:p>
    <w:p w14:paraId="71DB2335" w14:textId="77777777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Форма заявки на отримання субгранту має бути подана у форматі Microsoft Word, з одинарним відступом, шрифтом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Times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New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Roman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розмір 12. Бюджет має бути поданий у форматі Microsoft Excel.</w:t>
      </w:r>
    </w:p>
    <w:tbl>
      <w:tblPr>
        <w:tblW w:w="9924" w:type="dxa"/>
        <w:tblInd w:w="-354" w:type="dxa"/>
        <w:tblLayout w:type="fixed"/>
        <w:tblCellMar>
          <w:top w:w="100" w:type="dxa"/>
          <w:left w:w="72" w:type="dxa"/>
          <w:bottom w:w="100" w:type="dxa"/>
          <w:right w:w="72" w:type="dxa"/>
        </w:tblCellMar>
        <w:tblLook w:val="04A0" w:firstRow="1" w:lastRow="0" w:firstColumn="1" w:lastColumn="0" w:noHBand="0" w:noVBand="1"/>
      </w:tblPr>
      <w:tblGrid>
        <w:gridCol w:w="8741"/>
        <w:gridCol w:w="1183"/>
      </w:tblGrid>
      <w:tr w:rsidR="00A806DD" w:rsidRPr="008019D3" w14:paraId="6010736E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E2A741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Критерій оцінки проектних пропозицій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376452" w14:textId="77777777" w:rsidR="00A806DD" w:rsidRPr="008019D3" w:rsidRDefault="00A806DD" w:rsidP="00121DC2">
            <w:pPr>
              <w:widowControl w:val="0"/>
              <w:spacing w:line="240" w:lineRule="auto"/>
              <w:ind w:right="-32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Max</w:t>
            </w:r>
            <w:proofErr w:type="spellEnd"/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бали</w:t>
            </w:r>
          </w:p>
        </w:tc>
      </w:tr>
      <w:tr w:rsidR="00A806DD" w:rsidRPr="008019D3" w14:paraId="175B8359" w14:textId="77777777" w:rsidTr="00121DC2">
        <w:trPr>
          <w:trHeight w:val="426"/>
        </w:trPr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293466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I. Ситуаційний аналіз </w:t>
            </w:r>
          </w:p>
          <w:p w14:paraId="31CC2D68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Обізнаність та розуміння заявником проблеми та відповідність цілям конкурсу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F6CE78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15</w:t>
            </w:r>
          </w:p>
        </w:tc>
      </w:tr>
      <w:tr w:rsidR="00A806DD" w:rsidRPr="008019D3" w14:paraId="669B553C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AB830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val="uk-UA"/>
              </w:rPr>
              <w:t>II. Результати та індикатори</w:t>
            </w:r>
          </w:p>
          <w:p w14:paraId="7808DA05" w14:textId="77777777" w:rsidR="00A806DD" w:rsidRPr="008019D3" w:rsidRDefault="00A806DD" w:rsidP="00121DC2">
            <w:pPr>
              <w:widowControl w:val="0"/>
              <w:shd w:val="clear" w:color="auto" w:fill="FFFFFF"/>
              <w:spacing w:line="240" w:lineRule="auto"/>
              <w:ind w:left="66" w:right="24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Прагнення до досягнення сталих результатів, які триватимуть після закінчення </w:t>
            </w:r>
            <w:proofErr w:type="spellStart"/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О</w:t>
            </w: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цінюється  доцільність запропонованих цілей за наданими показниками.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A0EC71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25</w:t>
            </w:r>
          </w:p>
        </w:tc>
      </w:tr>
      <w:tr w:rsidR="00A806DD" w:rsidRPr="008019D3" w14:paraId="6EAF5A06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21C2C0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val="uk-UA"/>
              </w:rPr>
              <w:t>III. Робочий план</w:t>
            </w:r>
          </w:p>
          <w:p w14:paraId="5A39256D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 xml:space="preserve">Оцінюється, як запропоновані заходи сприятимуть досягненню результатів відповідно до пріоритетів Програми та </w:t>
            </w:r>
            <w:proofErr w:type="spellStart"/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Проєкту</w:t>
            </w:r>
            <w:proofErr w:type="spellEnd"/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5DB32B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25</w:t>
            </w:r>
          </w:p>
        </w:tc>
      </w:tr>
      <w:tr w:rsidR="00A806DD" w:rsidRPr="008019D3" w14:paraId="2D1F7D32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1D9D7A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VI. Попередній досвід, управління та персонал</w:t>
            </w:r>
          </w:p>
          <w:p w14:paraId="032F308F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Оцінюється відповідний досвід в імплементації правозахисних програм. Наявність необхідного  персоналу для виконання запропонованих заходів. 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68C41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15</w:t>
            </w:r>
          </w:p>
        </w:tc>
      </w:tr>
      <w:tr w:rsidR="00A806DD" w:rsidRPr="008019D3" w14:paraId="7926C89E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12C101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V. Оцінка бюджету</w:t>
            </w:r>
          </w:p>
          <w:p w14:paraId="66831508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Оцінюється за принципами доцільності, економічної ефективності та реальності. Спілка залишає за собою право визначати рівень фінансування субгрантів, обраних за цим Запитом, незалежно від того, що заявник вказує у своїй бюджетній заявці.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CAD3A9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val="uk-UA"/>
              </w:rPr>
              <w:t>20</w:t>
            </w:r>
          </w:p>
        </w:tc>
      </w:tr>
      <w:tr w:rsidR="00A806DD" w:rsidRPr="008019D3" w14:paraId="48009137" w14:textId="77777777" w:rsidTr="00121DC2"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EB4783" w14:textId="77777777" w:rsidR="00A806DD" w:rsidRPr="008019D3" w:rsidRDefault="00A806DD" w:rsidP="00121DC2">
            <w:pPr>
              <w:widowControl w:val="0"/>
              <w:spacing w:line="240" w:lineRule="auto"/>
              <w:ind w:left="66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35F01" w14:textId="77777777" w:rsidR="00A806DD" w:rsidRPr="008019D3" w:rsidRDefault="00A806DD" w:rsidP="00121DC2">
            <w:pPr>
              <w:widowControl w:val="0"/>
              <w:spacing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58CFBB61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4544E42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376FFAB" w14:textId="77777777" w:rsidR="00132967" w:rsidRPr="008019D3" w:rsidRDefault="00132967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A3A7BA7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019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Календарний план: </w:t>
      </w:r>
    </w:p>
    <w:p w14:paraId="20A67536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848"/>
        <w:gridCol w:w="6095"/>
        <w:gridCol w:w="2402"/>
      </w:tblGrid>
      <w:tr w:rsidR="00A806DD" w:rsidRPr="008019D3" w14:paraId="31188C32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4D4B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10452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оголошення конкурсу</w:t>
            </w:r>
          </w:p>
          <w:p w14:paraId="740FA1F7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57B51" w14:textId="55CF89C3" w:rsidR="00A806DD" w:rsidRPr="008019D3" w:rsidRDefault="00F14118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A462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липня 2023 </w:t>
            </w:r>
          </w:p>
        </w:tc>
      </w:tr>
      <w:tr w:rsidR="00A806DD" w:rsidRPr="008019D3" w14:paraId="3EF58400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35BB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F910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Дата подання </w:t>
            </w: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заявок  </w:t>
            </w:r>
          </w:p>
          <w:p w14:paraId="3AB3A225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3C49" w14:textId="06C5C4CD" w:rsidR="00A806DD" w:rsidRPr="008019D3" w:rsidRDefault="00A4622C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F14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серпня 2023 </w:t>
            </w:r>
          </w:p>
        </w:tc>
      </w:tr>
      <w:tr w:rsidR="00A806DD" w:rsidRPr="008019D3" w14:paraId="567007E4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5D8C7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A2FE6" w14:textId="77777777" w:rsidR="00A806DD" w:rsidRPr="008019D3" w:rsidRDefault="00A806DD" w:rsidP="00121D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організації та персоналу </w:t>
            </w:r>
            <w:proofErr w:type="spellStart"/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: </w:t>
            </w:r>
          </w:p>
          <w:p w14:paraId="043C49B9" w14:textId="77777777" w:rsidR="00A806DD" w:rsidRPr="008019D3" w:rsidRDefault="00A806DD" w:rsidP="00121D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ООН https://www.un.org/securitycouncil/content/un-sc-consolidated-list</w:t>
            </w:r>
          </w:p>
          <w:p w14:paraId="17E4F668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Управлінням з контролю за іноземними активами (OFAC) Міністерства фінансів США </w:t>
            </w:r>
            <w:hyperlink r:id="rId11"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https://www.treasury.gov/resource -</w:t>
              </w:r>
              <w:proofErr w:type="spellStart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center</w:t>
              </w:r>
              <w:proofErr w:type="spellEnd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sanctions</w:t>
              </w:r>
              <w:proofErr w:type="spellEnd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/SDN </w:t>
              </w:r>
              <w:proofErr w:type="spellStart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List</w:t>
              </w:r>
              <w:proofErr w:type="spellEnd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proofErr w:type="spellStart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Pages</w:t>
              </w:r>
              <w:proofErr w:type="spellEnd"/>
              <w:r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/default.aspx/</w:t>
              </w:r>
            </w:hyperlink>
          </w:p>
          <w:p w14:paraId="45CDB019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</w:pPr>
            <w:proofErr w:type="spellStart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System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for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Award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Management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(SAM)</w:t>
            </w:r>
            <w:r w:rsidRPr="008019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7EE99162" w14:textId="77777777" w:rsidR="00A806DD" w:rsidRPr="008019D3" w:rsidRDefault="00000000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12">
              <w:r w:rsidR="00A806DD" w:rsidRPr="008019D3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www.sam.gov</w:t>
              </w:r>
            </w:hyperlink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68CA" w14:textId="0B4AA606" w:rsidR="00A806DD" w:rsidRPr="008019D3" w:rsidRDefault="00A4622C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 </w:t>
            </w:r>
            <w:r w:rsidR="00F14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серпня 2023 </w:t>
            </w:r>
          </w:p>
        </w:tc>
      </w:tr>
      <w:tr w:rsidR="00A806DD" w:rsidRPr="008019D3" w14:paraId="00AAD3FD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8EFF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 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985F5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Засідання експертної комісії </w:t>
            </w:r>
          </w:p>
          <w:p w14:paraId="50F4E01E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D01D" w14:textId="1026ACF0" w:rsidR="00A806DD" w:rsidRPr="008019D3" w:rsidRDefault="00A4622C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25</w:t>
            </w:r>
            <w:r w:rsidR="00F14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серпня 2023 </w:t>
            </w:r>
          </w:p>
        </w:tc>
      </w:tr>
      <w:tr w:rsidR="00A806DD" w:rsidRPr="008019D3" w14:paraId="74885125" w14:textId="77777777" w:rsidTr="00F14118"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33028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3E8F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Пре моніторинговий візит (очно/онлайн) </w:t>
            </w:r>
          </w:p>
          <w:p w14:paraId="7D8BB2A0" w14:textId="77777777" w:rsidR="00A806DD" w:rsidRPr="008019D3" w:rsidRDefault="00A806DD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8EEF" w14:textId="23EA75D6" w:rsidR="00A806DD" w:rsidRPr="008019D3" w:rsidRDefault="00F14118" w:rsidP="00F141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30 серпня 2023 </w:t>
            </w:r>
          </w:p>
        </w:tc>
      </w:tr>
      <w:tr w:rsidR="00C614C3" w:rsidRPr="000236CF" w14:paraId="004EF1CD" w14:textId="77777777" w:rsidTr="00FB56FA">
        <w:trPr>
          <w:trHeight w:val="192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E289B1" w14:textId="77777777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24C8FA35" w14:textId="77777777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797B433" w14:textId="304B4CD6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057065" w14:textId="77777777" w:rsidR="00C614C3" w:rsidRPr="000236C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 плану моніторингу та оцінки проекту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</w:t>
            </w:r>
            <w:r w:rsidRPr="008019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тратегії брендингу та маркування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бюджету</w:t>
            </w:r>
          </w:p>
          <w:p w14:paraId="5AB59633" w14:textId="77777777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Погодження </w:t>
            </w:r>
            <w:proofErr w:type="spellStart"/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проєктної</w:t>
            </w:r>
            <w:proofErr w:type="spellEnd"/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пропозиції з USAID </w:t>
            </w:r>
          </w:p>
          <w:p w14:paraId="0350159F" w14:textId="77777777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Підписання угоди про надання субгранту.</w:t>
            </w:r>
          </w:p>
          <w:p w14:paraId="325A283D" w14:textId="77777777" w:rsidR="00C614C3" w:rsidRPr="008019D3" w:rsidRDefault="00C614C3" w:rsidP="001464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19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Перерахування першого траншу </w:t>
            </w:r>
          </w:p>
          <w:p w14:paraId="11E90510" w14:textId="5EE3EF65" w:rsidR="00C614C3" w:rsidRPr="000236CF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3E618" w14:textId="057725EA" w:rsidR="00C614C3" w:rsidRPr="008019D3" w:rsidRDefault="00C614C3" w:rsidP="00121DC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25 вересня 2023 </w:t>
            </w:r>
          </w:p>
        </w:tc>
      </w:tr>
    </w:tbl>
    <w:p w14:paraId="2063F1B2" w14:textId="6D739C56" w:rsidR="00844D87" w:rsidRPr="008D2E14" w:rsidRDefault="00844D87" w:rsidP="00844D87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8D2E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*</w:t>
      </w:r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Обов’язковою умовою для всіх </w:t>
      </w:r>
      <w:proofErr w:type="spellStart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грантоотримувачів</w:t>
      </w:r>
      <w:proofErr w:type="spellEnd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 надання УГСПЛ номера UEI (SAM). Без номера UEI (SAM) УГСПЛ  не може укладати угоду з жодною організацією. Організації, які не </w:t>
      </w:r>
      <w:proofErr w:type="spellStart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нададуть</w:t>
      </w:r>
      <w:proofErr w:type="spellEnd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номер UEI (SAM), не отримають грант, а </w:t>
      </w:r>
      <w:r w:rsidR="00CC2FC6"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УГСПЛ </w:t>
      </w:r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обере</w:t>
      </w:r>
      <w:proofErr w:type="spellEnd"/>
      <w:r w:rsidRPr="008D2E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альтернативного грантоотримувача.</w:t>
      </w:r>
    </w:p>
    <w:p w14:paraId="042774D5" w14:textId="5DD3C61B" w:rsidR="00A806DD" w:rsidRPr="008019D3" w:rsidRDefault="00A806DD" w:rsidP="00132967">
      <w:pPr>
        <w:pStyle w:val="1"/>
        <w:spacing w:line="240" w:lineRule="auto"/>
        <w:rPr>
          <w:rFonts w:ascii="Times New Roman" w:eastAsia="Times New Roman" w:hAnsi="Times New Roman" w:cs="Times New Roman"/>
          <w:b/>
          <w:bCs/>
          <w:color w:val="150434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150434"/>
          <w:sz w:val="24"/>
          <w:szCs w:val="24"/>
          <w:lang w:val="uk-UA"/>
        </w:rPr>
        <w:t>Відповідність вимогам</w:t>
      </w:r>
    </w:p>
    <w:p w14:paraId="78B9C806" w14:textId="7702DE19" w:rsidR="00A806DD" w:rsidRPr="008019D3" w:rsidRDefault="00A806DD" w:rsidP="00A806D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</w:t>
      </w:r>
      <w:r w:rsidR="004A411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01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 подається на конкурс</w:t>
      </w: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має відповідати наступним обов’язковим вимогам:</w:t>
      </w:r>
    </w:p>
    <w:p w14:paraId="0A3B7450" w14:textId="77777777" w:rsidR="00A806DD" w:rsidRPr="008019D3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 офіційно зареєстрованою зі статусом юридичної особи на території України;</w:t>
      </w:r>
    </w:p>
    <w:p w14:paraId="25E9C45B" w14:textId="77777777" w:rsidR="00A806DD" w:rsidRPr="008019D3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мати статус неприбуткової або благодійної організації (коди неприбутковості 0032, 0034, 0036, 0038, 0039 або 0048);</w:t>
      </w:r>
    </w:p>
    <w:p w14:paraId="141E9FBE" w14:textId="77777777" w:rsidR="00A806DD" w:rsidRPr="008019D3" w:rsidRDefault="00A806DD" w:rsidP="00A806DD">
      <w:pPr>
        <w:pStyle w:val="a3"/>
        <w:numPr>
          <w:ilvl w:val="0"/>
          <w:numId w:val="38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мати відповідних фахівців та персонал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його реалізації.</w:t>
      </w:r>
    </w:p>
    <w:p w14:paraId="75E2F6D7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F248680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2" w:name="_Hlk113542577"/>
      <w:proofErr w:type="spellStart"/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Брендування</w:t>
      </w:r>
      <w:proofErr w:type="spellEnd"/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14:paraId="5748A1A8" w14:textId="77777777" w:rsidR="00A806DD" w:rsidRPr="008019D3" w:rsidRDefault="00A806DD" w:rsidP="00A806D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019D3">
        <w:rPr>
          <w:rStyle w:val="eop"/>
          <w:color w:val="000000"/>
          <w:bdr w:val="none" w:sz="0" w:space="0" w:color="auto" w:frame="1"/>
        </w:rPr>
        <w:t> </w:t>
      </w:r>
    </w:p>
    <w:bookmarkEnd w:id="2"/>
    <w:p w14:paraId="186E9CF9" w14:textId="1B4B31DC" w:rsidR="00A806DD" w:rsidRPr="008019D3" w:rsidRDefault="00A806DD" w:rsidP="00A806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Організація  зобов’язана  забезпечити: </w:t>
      </w:r>
    </w:p>
    <w:p w14:paraId="6688C85B" w14:textId="77777777" w:rsidR="00A806DD" w:rsidRPr="008019D3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згадування у публічних виступах або інтерв’ю виконавців </w:t>
      </w:r>
      <w:proofErr w:type="spellStart"/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 на заходах, які повністю або частково фінансуються на кошти Програми «Права людини в дії», що реалізується  за підтримки 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Української Гельсінської Спілки з прав людини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14:paraId="287B4B56" w14:textId="77777777" w:rsidR="00A806DD" w:rsidRPr="008019D3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вказування у будь-яких творах (в тому числі аудіовізуальних), публікаціях та документах, створених у рамках виконання </w:t>
      </w:r>
      <w:bookmarkStart w:id="3" w:name="_Hlk113542417"/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Програми 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«Права людини в дії»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що реалізується за фінансової підтримки Української Гельсінської Спілки з прав людини.</w:t>
      </w:r>
      <w:bookmarkEnd w:id="3"/>
    </w:p>
    <w:p w14:paraId="1D05FAE3" w14:textId="77777777" w:rsidR="00A806DD" w:rsidRPr="008019D3" w:rsidRDefault="00A806DD" w:rsidP="00A806DD">
      <w:pPr>
        <w:numPr>
          <w:ilvl w:val="0"/>
          <w:numId w:val="4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розміщення логотипів УГСПЛ на примірниках будь-яких творів, публікацій та документів  створених у рамках виконання Програми 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uk-UA"/>
        </w:rPr>
        <w:t>«Права людини в дії».</w:t>
      </w:r>
    </w:p>
    <w:p w14:paraId="09768560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2E75C1D" w14:textId="77777777" w:rsidR="00A806DD" w:rsidRPr="008019D3" w:rsidRDefault="00A806DD" w:rsidP="00A806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Організація  зобов’язана  надати УГСПЛ  право на безоплатне невиключне і невідкличне право використання указаних вище творів на території України чи будь-якої іншої держави, </w:t>
      </w:r>
      <w:r w:rsidRPr="008019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lastRenderedPageBreak/>
        <w:t>а також на використання цих творів повністю або частково у збірках, перекладах та інших похідних творах.</w:t>
      </w:r>
    </w:p>
    <w:p w14:paraId="20C58CC5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B618F0" w14:textId="77777777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Рекомендації до бюджетування:</w:t>
      </w:r>
    </w:p>
    <w:p w14:paraId="45E791F1" w14:textId="77777777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Фінансування може передбачати:</w:t>
      </w:r>
    </w:p>
    <w:p w14:paraId="5FD6B3D3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виплату заробітної плати штатних працівників організації та грошової винагороди працівників, які працюють за угодами цивільно-правового характеру та виконують обов’язки, що належать до реалізації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ABD875C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грошової винагороди працівників та консультантів, які працюють за угодами цивільно-правового  характеру, та тих, хто працює як фізичні особи — підприємці, обов’язки яких безпосередньо належать до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проєктної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діяльності; </w:t>
      </w:r>
    </w:p>
    <w:p w14:paraId="63FEA8DD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виплату додаткових витрат, які з’являються внаслідок виплати заробітної плати, грошової винагороди, послуг,  які можуть бути розцінені як додаткове благо згідно з національним законодавством (єдиний соціальний внесок (ЄСВ), інші податки);</w:t>
      </w:r>
    </w:p>
    <w:p w14:paraId="3BA11B53" w14:textId="59FDD9C0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товари/послуги, які забезпечують виконання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проєктної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діяльності (наприклад, </w:t>
      </w:r>
      <w:r w:rsidR="004115CC"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відрядження</w:t>
      </w: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юридичні послуги, проведення заходів з навчання персоналу</w:t>
      </w:r>
      <w:r w:rsidR="00CB406C"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1A0D6C50" w14:textId="4859E7F0" w:rsidR="00A806DD" w:rsidRPr="000236CF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адміністративні витрати організації (банківська комісія, оренда приміщення, комунальні послуги, витрати на інтернет-зв'язок, канцелярські товари для офісу тощо).</w:t>
      </w:r>
    </w:p>
    <w:p w14:paraId="2C4171AB" w14:textId="70B6FFEF" w:rsidR="00A806DD" w:rsidRPr="008019D3" w:rsidRDefault="00A806DD" w:rsidP="000236CF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Пріоритетом є бюджетування програмної діяльності. Адміністративні витрати, в т.ч. заробітна плата штатних працівників та інших працівників, які виконують адміністративні функції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проєкту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, з урахуванням всіх видатків, мають бути обґрунтованими та не перевищувати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проєктні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витрати.</w:t>
      </w:r>
    </w:p>
    <w:p w14:paraId="20A534F5" w14:textId="300AFF83" w:rsidR="003B15A6" w:rsidRPr="008019D3" w:rsidRDefault="003B15A6" w:rsidP="00A806D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участі в цьому конкурсі не допускаються такі організації:</w:t>
      </w:r>
    </w:p>
    <w:p w14:paraId="15E33772" w14:textId="77777777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організації, які неналежно використовували кошти USAID у минулому; </w:t>
      </w:r>
    </w:p>
    <w:p w14:paraId="3A77D730" w14:textId="77777777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політичні партії, угрупування, установи або їх дочірні й афілійовані організації; </w:t>
      </w:r>
    </w:p>
    <w:p w14:paraId="40B7204C" w14:textId="77777777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організації, що пропагують або втілюють антидемократичну політику чи займаються незаконною діяльністю; </w:t>
      </w:r>
    </w:p>
    <w:p w14:paraId="6980C8C9" w14:textId="77777777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організації, внесені до додаткових списків фізичних або юридичних осіб, яким заборонено надавати допомогу, що можуть бути надані USAID; </w:t>
      </w:r>
    </w:p>
    <w:p w14:paraId="745040CD" w14:textId="640C4FE4" w:rsidR="003B15A6" w:rsidRPr="008019D3" w:rsidRDefault="003B15A6" w:rsidP="00A806DD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організації, внесені до Списку виключень у Системі управління грантами та субпідрядами (SAM); </w:t>
      </w:r>
    </w:p>
    <w:p w14:paraId="151789E8" w14:textId="0608EEE1" w:rsidR="003B15A6" w:rsidRPr="008019D3" w:rsidRDefault="003B15A6" w:rsidP="00BB6047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до Списку осіб особливих категорій (SDN) і Списку заборонених осіб, який розробляє</w:t>
      </w:r>
      <w:r w:rsidR="00774325" w:rsidRPr="008019D3">
        <w:rPr>
          <w:rFonts w:ascii="Times New Roman" w:hAnsi="Times New Roman" w:cs="Times New Roman"/>
          <w:sz w:val="24"/>
          <w:szCs w:val="24"/>
        </w:rPr>
        <w:t xml:space="preserve"> </w:t>
      </w:r>
      <w:r w:rsidRPr="008019D3">
        <w:rPr>
          <w:rFonts w:ascii="Times New Roman" w:hAnsi="Times New Roman" w:cs="Times New Roman"/>
          <w:sz w:val="24"/>
          <w:szCs w:val="24"/>
        </w:rPr>
        <w:t xml:space="preserve">Казначейство США для Управління з контролю за іноземними активами, також відомий як «Список OFAC» (доступний онлайн: </w:t>
      </w:r>
      <w:hyperlink r:id="rId13" w:history="1">
        <w:r w:rsidRPr="008019D3">
          <w:rPr>
            <w:rStyle w:val="a4"/>
            <w:rFonts w:ascii="Times New Roman" w:hAnsi="Times New Roman" w:cs="Times New Roman"/>
            <w:sz w:val="24"/>
            <w:szCs w:val="24"/>
          </w:rPr>
          <w:t>http://www.treasury.gov/resource</w:t>
        </w:r>
      </w:hyperlink>
      <w:r w:rsidRPr="008019D3">
        <w:rPr>
          <w:rFonts w:ascii="Times New Roman" w:hAnsi="Times New Roman" w:cs="Times New Roman"/>
          <w:sz w:val="24"/>
          <w:szCs w:val="24"/>
        </w:rPr>
        <w:t xml:space="preserve"> center/sanctions/SDNList/Pages/default.as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D5CAE54" w14:textId="77777777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до Зведеного списку Ради безпеки Організації Об'єднаних Націй (доступний онлайн: https://www.un.org/securitycouncil/content /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un-sc-consolidated-list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02B9FD7" w14:textId="656340FB" w:rsidR="003B15A6" w:rsidRPr="008019D3" w:rsidRDefault="003B15A6" w:rsidP="003B15A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організації, що відмовляються підписувати всі необхідні засвідчення та гарантії.</w:t>
      </w:r>
    </w:p>
    <w:p w14:paraId="0C69431F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40B129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Заборонено за кошти гранту здійснювати наступні закупівлі товарів та послуг: </w:t>
      </w:r>
    </w:p>
    <w:p w14:paraId="75D954DF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520DACF" w14:textId="77777777" w:rsidR="00CC2FC6" w:rsidRPr="008019D3" w:rsidRDefault="00CC2FC6" w:rsidP="00CC2FC6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товари чи послуги, які використовуватимуться переважно для військових цілей або для підтримання поліції чи інших правоохоронних органів;</w:t>
      </w:r>
    </w:p>
    <w:p w14:paraId="38771948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обладнання для розвідувальної діяльності;</w:t>
      </w:r>
    </w:p>
    <w:p w14:paraId="4C11BB8B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lastRenderedPageBreak/>
        <w:t>обладнання, дослідження та/або послуги, пов’язані з примусовою стерилізацією чи проведенням аборту як методу планування сім’ї;</w:t>
      </w:r>
    </w:p>
    <w:p w14:paraId="5F549BE9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обладнання для азартних ігор, матеріали для гральних закладів або будь-яких готелів, казино чи приміщень, у яких розміщено або заплановано розмістити гральні заклади;</w:t>
      </w:r>
    </w:p>
    <w:p w14:paraId="4BEE205F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діяльність, яка значно погіршує стан національних парків чи подібних охоронюваних територій або сприяє появі екзотичних рослин чи тварин на таких територіях; або</w:t>
      </w:r>
    </w:p>
    <w:p w14:paraId="095CB77A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створення або розвиток будь-якої зони експертної переробки чи спеціальної зони, де законодавство про працю, довкілля, податки, тарифи та/або безпеку країни, у якій відбувається така діяльність, не буде застосовним;</w:t>
      </w:r>
    </w:p>
    <w:p w14:paraId="44F78A6D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фармацевтичні засоби;</w:t>
      </w:r>
    </w:p>
    <w:p w14:paraId="67865FE5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лісозаготівельне обладнання;</w:t>
      </w:r>
    </w:p>
    <w:p w14:paraId="2919CE67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предмети розкоші (зокрема алкогольні напої та ювелірні вироби);</w:t>
      </w:r>
    </w:p>
    <w:p w14:paraId="5E1002B5" w14:textId="77777777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>закупівлю ІТ-товарів і послуг у компаній «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Kaspersky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Huawei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» та «ZTE» за кошти Уряду США. Закупівлю додатків громадської безпеки або спостереження, вироблених компаніями «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Hytera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Communications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Dahua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» або «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Hangzhou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Hikvision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» (або будь-яким дочірнім чи афілійованим підприємством цих компаній);</w:t>
      </w:r>
    </w:p>
    <w:p w14:paraId="2744C9EC" w14:textId="6A29EB1E" w:rsidR="00CC2FC6" w:rsidRPr="008019D3" w:rsidRDefault="00CC2FC6" w:rsidP="00CC2F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9D3">
        <w:rPr>
          <w:rFonts w:ascii="Times New Roman" w:hAnsi="Times New Roman" w:cs="Times New Roman"/>
          <w:sz w:val="24"/>
          <w:szCs w:val="24"/>
        </w:rPr>
        <w:t xml:space="preserve">діяльність, яка, як відомо </w:t>
      </w:r>
      <w:proofErr w:type="spellStart"/>
      <w:r w:rsidRPr="008019D3">
        <w:rPr>
          <w:rFonts w:ascii="Times New Roman" w:hAnsi="Times New Roman" w:cs="Times New Roman"/>
          <w:sz w:val="24"/>
          <w:szCs w:val="24"/>
        </w:rPr>
        <w:t>грантоотримувачу</w:t>
      </w:r>
      <w:proofErr w:type="spellEnd"/>
      <w:r w:rsidRPr="008019D3">
        <w:rPr>
          <w:rFonts w:ascii="Times New Roman" w:hAnsi="Times New Roman" w:cs="Times New Roman"/>
          <w:sz w:val="24"/>
          <w:szCs w:val="24"/>
        </w:rPr>
        <w:t>, може сприяти порушенню міжнародних чи місцевих прав працівників.</w:t>
      </w:r>
    </w:p>
    <w:p w14:paraId="48E3E80D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4A26EB" w14:textId="77777777" w:rsidR="00A806DD" w:rsidRPr="008019D3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Стандартні умови</w:t>
      </w:r>
    </w:p>
    <w:p w14:paraId="2C005926" w14:textId="3E5636B3" w:rsidR="00A806DD" w:rsidRPr="00D8336F" w:rsidRDefault="00CB406C" w:rsidP="00D833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Для грантів, наданих в результаті цього конкурсу, в необхідному застосовному обсязі будуть чинними </w:t>
      </w:r>
      <w:hyperlink r:id="rId14">
        <w:r w:rsidRPr="008019D3">
          <w:rPr>
            <w:rStyle w:val="a4"/>
            <w:rFonts w:ascii="Times New Roman" w:eastAsia="Verdana" w:hAnsi="Times New Roman" w:cs="Times New Roman"/>
            <w:sz w:val="24"/>
            <w:szCs w:val="24"/>
            <w:lang w:val="uk-UA"/>
          </w:rPr>
          <w:t>Стандартні умови USAID для НУО, зареєстрованих за межами США</w:t>
        </w:r>
      </w:hyperlink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468E418" w14:textId="77777777" w:rsidR="00A806DD" w:rsidRPr="008019D3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Дозвіл на використання та розголошення інформації</w:t>
      </w:r>
    </w:p>
    <w:p w14:paraId="7EC8C664" w14:textId="6B47D8D4" w:rsidR="00A806DD" w:rsidRPr="008019D3" w:rsidRDefault="00A806DD" w:rsidP="00A806DD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Подаючи заявку за цим оголошенням, заявник надає згоду на розкриття інформації, що міститься в поданих ним документах, експертам, залученим до оцінки у процесі відбору. Звертаємо вашу увагу на те, що всі експерти несуть зобов’язання за угодами про нерозголошення інформації.</w:t>
      </w:r>
    </w:p>
    <w:p w14:paraId="776FF026" w14:textId="77777777" w:rsidR="00A806DD" w:rsidRPr="008019D3" w:rsidRDefault="00A806DD" w:rsidP="00A806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19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Відмова від відповідальності</w:t>
      </w:r>
    </w:p>
    <w:p w14:paraId="1C5CCB88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Спілка не надає заявникам компенсації витрат, пов’язаних з участю в  конкурсі.</w:t>
      </w:r>
    </w:p>
    <w:p w14:paraId="2EF8DF46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Задля сприяння конкуренції, Спілка залишає за собою право не зважати на деякі невеликі недоліки у заявках, які можуть бути виправлені до того, як буде визначено присудження грантів.</w:t>
      </w:r>
    </w:p>
    <w:p w14:paraId="1C9A431E" w14:textId="77777777" w:rsidR="00A806DD" w:rsidRPr="008019D3" w:rsidRDefault="00A806DD" w:rsidP="00A806DD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Спілка може без повідомлення заявника звертатись по відгуки  результатів  реалізації попередніх </w:t>
      </w:r>
      <w:proofErr w:type="spellStart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проєктів</w:t>
      </w:r>
      <w:proofErr w:type="spellEnd"/>
      <w:r w:rsidRPr="008019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інших донорів.</w:t>
      </w:r>
    </w:p>
    <w:p w14:paraId="2F0370CB" w14:textId="061592E8" w:rsidR="00A806DD" w:rsidRPr="00D8336F" w:rsidRDefault="00A806DD" w:rsidP="00902C94">
      <w:pPr>
        <w:pStyle w:val="a3"/>
        <w:numPr>
          <w:ilvl w:val="0"/>
          <w:numId w:val="41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33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Спілка також залишає за собою право звертатися до інших джерел інформації щодо попередніх  результатів діяльності заявника, не зазначених ним у заявці.</w:t>
      </w:r>
    </w:p>
    <w:p w14:paraId="320AF955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0C06B2" w14:textId="77777777" w:rsidR="00A806DD" w:rsidRPr="008019D3" w:rsidRDefault="00A806DD" w:rsidP="00A80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A69CC2E" w14:textId="77777777" w:rsidR="00A806DD" w:rsidRPr="008019D3" w:rsidRDefault="00A806DD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CA0FA9" w14:textId="27B10ED7" w:rsidR="69922492" w:rsidRPr="008019D3" w:rsidRDefault="69922492" w:rsidP="00A80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69922492" w:rsidRPr="008019D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A29C" w14:textId="77777777" w:rsidR="00FC0714" w:rsidRDefault="00FC0714" w:rsidP="00BD306E">
      <w:pPr>
        <w:spacing w:after="0" w:line="240" w:lineRule="auto"/>
      </w:pPr>
      <w:r>
        <w:separator/>
      </w:r>
    </w:p>
  </w:endnote>
  <w:endnote w:type="continuationSeparator" w:id="0">
    <w:p w14:paraId="7815C9F0" w14:textId="77777777" w:rsidR="00FC0714" w:rsidRDefault="00FC0714" w:rsidP="00BD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8562" w14:textId="77777777" w:rsidR="00FC0714" w:rsidRDefault="00FC0714" w:rsidP="00BD306E">
      <w:pPr>
        <w:spacing w:after="0" w:line="240" w:lineRule="auto"/>
      </w:pPr>
      <w:r>
        <w:separator/>
      </w:r>
    </w:p>
  </w:footnote>
  <w:footnote w:type="continuationSeparator" w:id="0">
    <w:p w14:paraId="71E13615" w14:textId="77777777" w:rsidR="00FC0714" w:rsidRDefault="00FC0714" w:rsidP="00BD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BD306E" w:rsidRDefault="006D5A18">
    <w:pPr>
      <w:pStyle w:val="a7"/>
    </w:pPr>
    <w:r w:rsidRPr="007410DE">
      <w:rPr>
        <w:rFonts w:cs="Arial"/>
        <w:noProof/>
      </w:rPr>
      <w:object w:dxaOrig="2400" w:dyaOrig="1275" w14:anchorId="11E7D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16.5pt;height:58pt;mso-width-percent:0;mso-height-percent:0;mso-width-percent:0;mso-height-percent:0">
          <v:imagedata r:id="rId1" o:title=""/>
        </v:shape>
        <o:OLEObject Type="Embed" ProgID="PBrush" ShapeID="_x0000_i1025" DrawAspect="Content" ObjectID="_175180161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A13"/>
    <w:multiLevelType w:val="multilevel"/>
    <w:tmpl w:val="4C387EF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008C6"/>
    <w:multiLevelType w:val="hybridMultilevel"/>
    <w:tmpl w:val="82CAFA50"/>
    <w:lvl w:ilvl="0" w:tplc="750CF2DC">
      <w:start w:val="1"/>
      <w:numFmt w:val="upperRoman"/>
      <w:lvlText w:val="%1."/>
      <w:lvlJc w:val="right"/>
      <w:pPr>
        <w:ind w:left="720" w:hanging="360"/>
      </w:pPr>
    </w:lvl>
    <w:lvl w:ilvl="1" w:tplc="94EEE4AC">
      <w:start w:val="1"/>
      <w:numFmt w:val="lowerLetter"/>
      <w:lvlText w:val="%2."/>
      <w:lvlJc w:val="left"/>
      <w:pPr>
        <w:ind w:left="1440" w:hanging="360"/>
      </w:pPr>
    </w:lvl>
    <w:lvl w:ilvl="2" w:tplc="4A088D3C">
      <w:start w:val="1"/>
      <w:numFmt w:val="lowerRoman"/>
      <w:lvlText w:val="%3."/>
      <w:lvlJc w:val="right"/>
      <w:pPr>
        <w:ind w:left="2160" w:hanging="180"/>
      </w:pPr>
    </w:lvl>
    <w:lvl w:ilvl="3" w:tplc="9EDE3ED6">
      <w:start w:val="1"/>
      <w:numFmt w:val="decimal"/>
      <w:lvlText w:val="%4."/>
      <w:lvlJc w:val="left"/>
      <w:pPr>
        <w:ind w:left="2880" w:hanging="360"/>
      </w:pPr>
    </w:lvl>
    <w:lvl w:ilvl="4" w:tplc="001EBA64">
      <w:start w:val="1"/>
      <w:numFmt w:val="lowerLetter"/>
      <w:lvlText w:val="%5."/>
      <w:lvlJc w:val="left"/>
      <w:pPr>
        <w:ind w:left="3600" w:hanging="360"/>
      </w:pPr>
    </w:lvl>
    <w:lvl w:ilvl="5" w:tplc="17CC3A46">
      <w:start w:val="1"/>
      <w:numFmt w:val="lowerRoman"/>
      <w:lvlText w:val="%6."/>
      <w:lvlJc w:val="right"/>
      <w:pPr>
        <w:ind w:left="4320" w:hanging="180"/>
      </w:pPr>
    </w:lvl>
    <w:lvl w:ilvl="6" w:tplc="1FC420C8">
      <w:start w:val="1"/>
      <w:numFmt w:val="decimal"/>
      <w:lvlText w:val="%7."/>
      <w:lvlJc w:val="left"/>
      <w:pPr>
        <w:ind w:left="5040" w:hanging="360"/>
      </w:pPr>
    </w:lvl>
    <w:lvl w:ilvl="7" w:tplc="10DAC9A6">
      <w:start w:val="1"/>
      <w:numFmt w:val="lowerLetter"/>
      <w:lvlText w:val="%8."/>
      <w:lvlJc w:val="left"/>
      <w:pPr>
        <w:ind w:left="5760" w:hanging="360"/>
      </w:pPr>
    </w:lvl>
    <w:lvl w:ilvl="8" w:tplc="69A09C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A3D44"/>
    <w:multiLevelType w:val="multilevel"/>
    <w:tmpl w:val="3D9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5170"/>
    <w:multiLevelType w:val="hybridMultilevel"/>
    <w:tmpl w:val="F1DC25C6"/>
    <w:lvl w:ilvl="0" w:tplc="3F4CB99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65EE"/>
    <w:multiLevelType w:val="hybridMultilevel"/>
    <w:tmpl w:val="EDEADDDA"/>
    <w:lvl w:ilvl="0" w:tplc="85EAF0E6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6D026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A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E6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A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42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4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2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E3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3AC"/>
    <w:multiLevelType w:val="hybridMultilevel"/>
    <w:tmpl w:val="D8921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4943"/>
    <w:multiLevelType w:val="hybridMultilevel"/>
    <w:tmpl w:val="AC4C811A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6728"/>
    <w:multiLevelType w:val="hybridMultilevel"/>
    <w:tmpl w:val="77D0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77E7"/>
    <w:multiLevelType w:val="hybridMultilevel"/>
    <w:tmpl w:val="C02C06D0"/>
    <w:lvl w:ilvl="0" w:tplc="AB3E044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CE2C1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0F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4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6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6B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0C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8E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0308"/>
    <w:multiLevelType w:val="hybridMultilevel"/>
    <w:tmpl w:val="01EAA4E0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2BF2"/>
    <w:multiLevelType w:val="hybridMultilevel"/>
    <w:tmpl w:val="166C7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5632F"/>
    <w:multiLevelType w:val="hybridMultilevel"/>
    <w:tmpl w:val="01403656"/>
    <w:lvl w:ilvl="0" w:tplc="ED9AC8A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7AD08"/>
    <w:multiLevelType w:val="hybridMultilevel"/>
    <w:tmpl w:val="FD24DBB2"/>
    <w:lvl w:ilvl="0" w:tplc="FA8EAAB4">
      <w:start w:val="1"/>
      <w:numFmt w:val="upperLetter"/>
      <w:lvlText w:val="%1."/>
      <w:lvlJc w:val="left"/>
      <w:pPr>
        <w:ind w:left="720" w:hanging="360"/>
      </w:pPr>
    </w:lvl>
    <w:lvl w:ilvl="1" w:tplc="33C0AB4A">
      <w:start w:val="1"/>
      <w:numFmt w:val="lowerLetter"/>
      <w:lvlText w:val="%2."/>
      <w:lvlJc w:val="left"/>
      <w:pPr>
        <w:ind w:left="1440" w:hanging="360"/>
      </w:pPr>
    </w:lvl>
    <w:lvl w:ilvl="2" w:tplc="CEB45362">
      <w:start w:val="1"/>
      <w:numFmt w:val="lowerRoman"/>
      <w:lvlText w:val="%3."/>
      <w:lvlJc w:val="right"/>
      <w:pPr>
        <w:ind w:left="2160" w:hanging="180"/>
      </w:pPr>
    </w:lvl>
    <w:lvl w:ilvl="3" w:tplc="412A3BD8">
      <w:start w:val="1"/>
      <w:numFmt w:val="decimal"/>
      <w:lvlText w:val="%4."/>
      <w:lvlJc w:val="left"/>
      <w:pPr>
        <w:ind w:left="2880" w:hanging="360"/>
      </w:pPr>
    </w:lvl>
    <w:lvl w:ilvl="4" w:tplc="5B1A5988">
      <w:start w:val="1"/>
      <w:numFmt w:val="lowerLetter"/>
      <w:lvlText w:val="%5."/>
      <w:lvlJc w:val="left"/>
      <w:pPr>
        <w:ind w:left="3600" w:hanging="360"/>
      </w:pPr>
    </w:lvl>
    <w:lvl w:ilvl="5" w:tplc="1334F9C0">
      <w:start w:val="1"/>
      <w:numFmt w:val="lowerRoman"/>
      <w:lvlText w:val="%6."/>
      <w:lvlJc w:val="right"/>
      <w:pPr>
        <w:ind w:left="4320" w:hanging="180"/>
      </w:pPr>
    </w:lvl>
    <w:lvl w:ilvl="6" w:tplc="C5E43602">
      <w:start w:val="1"/>
      <w:numFmt w:val="decimal"/>
      <w:lvlText w:val="%7."/>
      <w:lvlJc w:val="left"/>
      <w:pPr>
        <w:ind w:left="5040" w:hanging="360"/>
      </w:pPr>
    </w:lvl>
    <w:lvl w:ilvl="7" w:tplc="76F2BFC2">
      <w:start w:val="1"/>
      <w:numFmt w:val="lowerLetter"/>
      <w:lvlText w:val="%8."/>
      <w:lvlJc w:val="left"/>
      <w:pPr>
        <w:ind w:left="5760" w:hanging="360"/>
      </w:pPr>
    </w:lvl>
    <w:lvl w:ilvl="8" w:tplc="0C102D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0045"/>
    <w:multiLevelType w:val="hybridMultilevel"/>
    <w:tmpl w:val="1A1269CE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F765A"/>
    <w:multiLevelType w:val="hybridMultilevel"/>
    <w:tmpl w:val="73CAA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86B"/>
    <w:multiLevelType w:val="hybridMultilevel"/>
    <w:tmpl w:val="32C2A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4B7EB5"/>
    <w:multiLevelType w:val="hybridMultilevel"/>
    <w:tmpl w:val="5132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10D13"/>
    <w:multiLevelType w:val="multilevel"/>
    <w:tmpl w:val="ABBA7A2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CE5887"/>
    <w:multiLevelType w:val="hybridMultilevel"/>
    <w:tmpl w:val="183E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E1F"/>
    <w:multiLevelType w:val="hybridMultilevel"/>
    <w:tmpl w:val="CBC870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3340A1"/>
    <w:multiLevelType w:val="hybridMultilevel"/>
    <w:tmpl w:val="139E16FC"/>
    <w:lvl w:ilvl="0" w:tplc="3F4CB99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2110"/>
    <w:multiLevelType w:val="hybridMultilevel"/>
    <w:tmpl w:val="540A52F4"/>
    <w:lvl w:ilvl="0" w:tplc="C9A2DDA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2DB61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E8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6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0B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0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C5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446F8"/>
    <w:multiLevelType w:val="hybridMultilevel"/>
    <w:tmpl w:val="B89CEC78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917A9"/>
    <w:multiLevelType w:val="hybridMultilevel"/>
    <w:tmpl w:val="B6B257DA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A6EB"/>
    <w:multiLevelType w:val="hybridMultilevel"/>
    <w:tmpl w:val="A2089A74"/>
    <w:lvl w:ilvl="0" w:tplc="03E47C96">
      <w:start w:val="1"/>
      <w:numFmt w:val="decimal"/>
      <w:lvlText w:val="%1."/>
      <w:lvlJc w:val="left"/>
      <w:pPr>
        <w:ind w:left="720" w:hanging="360"/>
      </w:pPr>
    </w:lvl>
    <w:lvl w:ilvl="1" w:tplc="0268A0AA">
      <w:start w:val="1"/>
      <w:numFmt w:val="lowerLetter"/>
      <w:lvlText w:val="%2."/>
      <w:lvlJc w:val="left"/>
      <w:pPr>
        <w:ind w:left="1440" w:hanging="360"/>
      </w:pPr>
    </w:lvl>
    <w:lvl w:ilvl="2" w:tplc="2E4CA80A">
      <w:start w:val="1"/>
      <w:numFmt w:val="lowerRoman"/>
      <w:lvlText w:val="%3."/>
      <w:lvlJc w:val="right"/>
      <w:pPr>
        <w:ind w:left="2160" w:hanging="180"/>
      </w:pPr>
    </w:lvl>
    <w:lvl w:ilvl="3" w:tplc="247AA1A6">
      <w:start w:val="1"/>
      <w:numFmt w:val="decimal"/>
      <w:lvlText w:val="%4."/>
      <w:lvlJc w:val="left"/>
      <w:pPr>
        <w:ind w:left="2880" w:hanging="360"/>
      </w:pPr>
    </w:lvl>
    <w:lvl w:ilvl="4" w:tplc="F9802E16">
      <w:start w:val="1"/>
      <w:numFmt w:val="lowerLetter"/>
      <w:lvlText w:val="%5."/>
      <w:lvlJc w:val="left"/>
      <w:pPr>
        <w:ind w:left="3600" w:hanging="360"/>
      </w:pPr>
    </w:lvl>
    <w:lvl w:ilvl="5" w:tplc="73F8689E">
      <w:start w:val="1"/>
      <w:numFmt w:val="lowerRoman"/>
      <w:lvlText w:val="%6."/>
      <w:lvlJc w:val="right"/>
      <w:pPr>
        <w:ind w:left="4320" w:hanging="180"/>
      </w:pPr>
    </w:lvl>
    <w:lvl w:ilvl="6" w:tplc="00E2540E">
      <w:start w:val="1"/>
      <w:numFmt w:val="decimal"/>
      <w:lvlText w:val="%7."/>
      <w:lvlJc w:val="left"/>
      <w:pPr>
        <w:ind w:left="5040" w:hanging="360"/>
      </w:pPr>
    </w:lvl>
    <w:lvl w:ilvl="7" w:tplc="FB5A56C0">
      <w:start w:val="1"/>
      <w:numFmt w:val="lowerLetter"/>
      <w:lvlText w:val="%8."/>
      <w:lvlJc w:val="left"/>
      <w:pPr>
        <w:ind w:left="5760" w:hanging="360"/>
      </w:pPr>
    </w:lvl>
    <w:lvl w:ilvl="8" w:tplc="94C001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E59AF"/>
    <w:multiLevelType w:val="hybridMultilevel"/>
    <w:tmpl w:val="8B9EA3EA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01A7C"/>
    <w:multiLevelType w:val="multilevel"/>
    <w:tmpl w:val="84D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CCF34A"/>
    <w:multiLevelType w:val="hybridMultilevel"/>
    <w:tmpl w:val="1F1012FA"/>
    <w:lvl w:ilvl="0" w:tplc="593E32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3C12F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1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2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E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6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44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0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ED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8458A"/>
    <w:multiLevelType w:val="multilevel"/>
    <w:tmpl w:val="036C9728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2DE6656"/>
    <w:multiLevelType w:val="multilevel"/>
    <w:tmpl w:val="3BE6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A62B6"/>
    <w:multiLevelType w:val="hybridMultilevel"/>
    <w:tmpl w:val="4E6E3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703A3"/>
    <w:multiLevelType w:val="hybridMultilevel"/>
    <w:tmpl w:val="7F067BDC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FCB5D"/>
    <w:multiLevelType w:val="hybridMultilevel"/>
    <w:tmpl w:val="635294BA"/>
    <w:lvl w:ilvl="0" w:tplc="4656A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64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4D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4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6C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0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9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CA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645FA"/>
    <w:multiLevelType w:val="hybridMultilevel"/>
    <w:tmpl w:val="8B98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5791B"/>
    <w:multiLevelType w:val="multilevel"/>
    <w:tmpl w:val="9A50813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5D6B268F"/>
    <w:multiLevelType w:val="multilevel"/>
    <w:tmpl w:val="119A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A20EC"/>
    <w:multiLevelType w:val="multilevel"/>
    <w:tmpl w:val="89DC51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FF5B3D"/>
    <w:multiLevelType w:val="multilevel"/>
    <w:tmpl w:val="10DADDE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2074A"/>
    <w:multiLevelType w:val="multilevel"/>
    <w:tmpl w:val="1068ED76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5930252"/>
    <w:multiLevelType w:val="hybridMultilevel"/>
    <w:tmpl w:val="85D24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700BC"/>
    <w:multiLevelType w:val="hybridMultilevel"/>
    <w:tmpl w:val="D6AC0A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D3129"/>
    <w:multiLevelType w:val="hybridMultilevel"/>
    <w:tmpl w:val="4D149218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4178B"/>
    <w:multiLevelType w:val="hybridMultilevel"/>
    <w:tmpl w:val="A7D078FE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40A11"/>
    <w:multiLevelType w:val="hybridMultilevel"/>
    <w:tmpl w:val="40BA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C1F3D"/>
    <w:multiLevelType w:val="hybridMultilevel"/>
    <w:tmpl w:val="1FDE13F6"/>
    <w:lvl w:ilvl="0" w:tplc="42DC6B3A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0B7A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AC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4C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E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662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6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6B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6D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C028A9"/>
    <w:multiLevelType w:val="hybridMultilevel"/>
    <w:tmpl w:val="C5B42ABC"/>
    <w:lvl w:ilvl="0" w:tplc="D0A4BDF6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16426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C2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61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4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01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06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7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C4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D3707"/>
    <w:multiLevelType w:val="multilevel"/>
    <w:tmpl w:val="9D10F20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04C6FDE"/>
    <w:multiLevelType w:val="hybridMultilevel"/>
    <w:tmpl w:val="724C46E4"/>
    <w:lvl w:ilvl="0" w:tplc="74CC50B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87378"/>
    <w:multiLevelType w:val="hybridMultilevel"/>
    <w:tmpl w:val="1766E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4C483D"/>
    <w:multiLevelType w:val="hybridMultilevel"/>
    <w:tmpl w:val="FC0C08BA"/>
    <w:lvl w:ilvl="0" w:tplc="2D4E68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1A14C9"/>
    <w:multiLevelType w:val="hybridMultilevel"/>
    <w:tmpl w:val="396EB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49385">
    <w:abstractNumId w:val="45"/>
  </w:num>
  <w:num w:numId="2" w16cid:durableId="1461996589">
    <w:abstractNumId w:val="4"/>
  </w:num>
  <w:num w:numId="3" w16cid:durableId="1580871304">
    <w:abstractNumId w:val="8"/>
  </w:num>
  <w:num w:numId="4" w16cid:durableId="972444846">
    <w:abstractNumId w:val="46"/>
  </w:num>
  <w:num w:numId="5" w16cid:durableId="634027014">
    <w:abstractNumId w:val="33"/>
  </w:num>
  <w:num w:numId="6" w16cid:durableId="366561536">
    <w:abstractNumId w:val="22"/>
  </w:num>
  <w:num w:numId="7" w16cid:durableId="879240677">
    <w:abstractNumId w:val="1"/>
  </w:num>
  <w:num w:numId="8" w16cid:durableId="333076467">
    <w:abstractNumId w:val="13"/>
  </w:num>
  <w:num w:numId="9" w16cid:durableId="2140029868">
    <w:abstractNumId w:val="25"/>
  </w:num>
  <w:num w:numId="10" w16cid:durableId="1966158821">
    <w:abstractNumId w:val="28"/>
  </w:num>
  <w:num w:numId="11" w16cid:durableId="942342522">
    <w:abstractNumId w:val="32"/>
  </w:num>
  <w:num w:numId="12" w16cid:durableId="676155972">
    <w:abstractNumId w:val="12"/>
  </w:num>
  <w:num w:numId="13" w16cid:durableId="2077320917">
    <w:abstractNumId w:val="16"/>
  </w:num>
  <w:num w:numId="14" w16cid:durableId="1208569006">
    <w:abstractNumId w:val="27"/>
  </w:num>
  <w:num w:numId="15" w16cid:durableId="1282298441">
    <w:abstractNumId w:val="36"/>
  </w:num>
  <w:num w:numId="16" w16cid:durableId="1503544377">
    <w:abstractNumId w:val="2"/>
  </w:num>
  <w:num w:numId="17" w16cid:durableId="858858886">
    <w:abstractNumId w:val="19"/>
  </w:num>
  <w:num w:numId="18" w16cid:durableId="713233176">
    <w:abstractNumId w:val="49"/>
  </w:num>
  <w:num w:numId="19" w16cid:durableId="1725132907">
    <w:abstractNumId w:val="38"/>
  </w:num>
  <w:num w:numId="20" w16cid:durableId="1452356420">
    <w:abstractNumId w:val="37"/>
  </w:num>
  <w:num w:numId="21" w16cid:durableId="2064979152">
    <w:abstractNumId w:val="17"/>
  </w:num>
  <w:num w:numId="22" w16cid:durableId="1392075558">
    <w:abstractNumId w:val="40"/>
  </w:num>
  <w:num w:numId="23" w16cid:durableId="1887527087">
    <w:abstractNumId w:val="41"/>
  </w:num>
  <w:num w:numId="24" w16cid:durableId="1773545075">
    <w:abstractNumId w:val="10"/>
  </w:num>
  <w:num w:numId="25" w16cid:durableId="1923877811">
    <w:abstractNumId w:val="34"/>
  </w:num>
  <w:num w:numId="26" w16cid:durableId="1282301345">
    <w:abstractNumId w:val="14"/>
  </w:num>
  <w:num w:numId="27" w16cid:durableId="129519101">
    <w:abstractNumId w:val="24"/>
  </w:num>
  <w:num w:numId="28" w16cid:durableId="166091454">
    <w:abstractNumId w:val="21"/>
  </w:num>
  <w:num w:numId="29" w16cid:durableId="860050070">
    <w:abstractNumId w:val="44"/>
  </w:num>
  <w:num w:numId="30" w16cid:durableId="934560865">
    <w:abstractNumId w:val="3"/>
  </w:num>
  <w:num w:numId="31" w16cid:durableId="1443375274">
    <w:abstractNumId w:val="23"/>
  </w:num>
  <w:num w:numId="32" w16cid:durableId="102387811">
    <w:abstractNumId w:val="43"/>
  </w:num>
  <w:num w:numId="33" w16cid:durableId="1604266760">
    <w:abstractNumId w:val="42"/>
  </w:num>
  <w:num w:numId="34" w16cid:durableId="206457560">
    <w:abstractNumId w:val="50"/>
  </w:num>
  <w:num w:numId="35" w16cid:durableId="1679965647">
    <w:abstractNumId w:val="7"/>
  </w:num>
  <w:num w:numId="36" w16cid:durableId="1441684170">
    <w:abstractNumId w:val="48"/>
  </w:num>
  <w:num w:numId="37" w16cid:durableId="48695062">
    <w:abstractNumId w:val="47"/>
  </w:num>
  <w:num w:numId="38" w16cid:durableId="192882101">
    <w:abstractNumId w:val="0"/>
  </w:num>
  <w:num w:numId="39" w16cid:durableId="1432357508">
    <w:abstractNumId w:val="18"/>
  </w:num>
  <w:num w:numId="40" w16cid:durableId="204757798">
    <w:abstractNumId w:val="35"/>
  </w:num>
  <w:num w:numId="41" w16cid:durableId="2084376720">
    <w:abstractNumId w:val="29"/>
  </w:num>
  <w:num w:numId="42" w16cid:durableId="707798553">
    <w:abstractNumId w:val="51"/>
  </w:num>
  <w:num w:numId="43" w16cid:durableId="1454517043">
    <w:abstractNumId w:val="39"/>
  </w:num>
  <w:num w:numId="44" w16cid:durableId="1948536565">
    <w:abstractNumId w:val="9"/>
  </w:num>
  <w:num w:numId="45" w16cid:durableId="580677303">
    <w:abstractNumId w:val="15"/>
  </w:num>
  <w:num w:numId="46" w16cid:durableId="1754165108">
    <w:abstractNumId w:val="5"/>
  </w:num>
  <w:num w:numId="47" w16cid:durableId="254675879">
    <w:abstractNumId w:val="20"/>
  </w:num>
  <w:num w:numId="48" w16cid:durableId="926885554">
    <w:abstractNumId w:val="6"/>
  </w:num>
  <w:num w:numId="49" w16cid:durableId="645087002">
    <w:abstractNumId w:val="11"/>
  </w:num>
  <w:num w:numId="50" w16cid:durableId="518666745">
    <w:abstractNumId w:val="26"/>
  </w:num>
  <w:num w:numId="51" w16cid:durableId="1731340257">
    <w:abstractNumId w:val="30"/>
  </w:num>
  <w:num w:numId="52" w16cid:durableId="4817778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gILUwMDU3NzS1NLCyUdpeDU4uLM/DyQAsNaALVBzNosAAAA"/>
  </w:docVars>
  <w:rsids>
    <w:rsidRoot w:val="0015054A"/>
    <w:rsid w:val="00007FB8"/>
    <w:rsid w:val="000236CF"/>
    <w:rsid w:val="0003019A"/>
    <w:rsid w:val="000B0798"/>
    <w:rsid w:val="000D03B2"/>
    <w:rsid w:val="001154CB"/>
    <w:rsid w:val="00132967"/>
    <w:rsid w:val="001464BA"/>
    <w:rsid w:val="0015054A"/>
    <w:rsid w:val="00150DBC"/>
    <w:rsid w:val="00170C48"/>
    <w:rsid w:val="001B5F20"/>
    <w:rsid w:val="001C7F96"/>
    <w:rsid w:val="001D1D65"/>
    <w:rsid w:val="0020327C"/>
    <w:rsid w:val="002173FF"/>
    <w:rsid w:val="0023221A"/>
    <w:rsid w:val="00236480"/>
    <w:rsid w:val="0023767C"/>
    <w:rsid w:val="00255BBE"/>
    <w:rsid w:val="002763A6"/>
    <w:rsid w:val="002C2A6C"/>
    <w:rsid w:val="002C520B"/>
    <w:rsid w:val="00314E12"/>
    <w:rsid w:val="00344041"/>
    <w:rsid w:val="003B15A6"/>
    <w:rsid w:val="003C3827"/>
    <w:rsid w:val="004115CC"/>
    <w:rsid w:val="00440906"/>
    <w:rsid w:val="00477859"/>
    <w:rsid w:val="004A4117"/>
    <w:rsid w:val="004F3DC9"/>
    <w:rsid w:val="005B6ADA"/>
    <w:rsid w:val="00634735"/>
    <w:rsid w:val="00697F0D"/>
    <w:rsid w:val="006D5A18"/>
    <w:rsid w:val="00716517"/>
    <w:rsid w:val="0071664B"/>
    <w:rsid w:val="00760221"/>
    <w:rsid w:val="00766BD7"/>
    <w:rsid w:val="00774325"/>
    <w:rsid w:val="0078135C"/>
    <w:rsid w:val="0078794E"/>
    <w:rsid w:val="007A07A6"/>
    <w:rsid w:val="007B58BD"/>
    <w:rsid w:val="007B5BEC"/>
    <w:rsid w:val="007C3F85"/>
    <w:rsid w:val="008019D3"/>
    <w:rsid w:val="00805451"/>
    <w:rsid w:val="00832A6A"/>
    <w:rsid w:val="00842A3B"/>
    <w:rsid w:val="00844D87"/>
    <w:rsid w:val="008520BC"/>
    <w:rsid w:val="008B28B2"/>
    <w:rsid w:val="008C467D"/>
    <w:rsid w:val="008D2E14"/>
    <w:rsid w:val="0090081F"/>
    <w:rsid w:val="00901074"/>
    <w:rsid w:val="00916538"/>
    <w:rsid w:val="009649FA"/>
    <w:rsid w:val="009C28C1"/>
    <w:rsid w:val="009D32E4"/>
    <w:rsid w:val="009F17BE"/>
    <w:rsid w:val="009F533F"/>
    <w:rsid w:val="00A14087"/>
    <w:rsid w:val="00A402DF"/>
    <w:rsid w:val="00A4622C"/>
    <w:rsid w:val="00A77A23"/>
    <w:rsid w:val="00A806DD"/>
    <w:rsid w:val="00AA0BF9"/>
    <w:rsid w:val="00AD6ADC"/>
    <w:rsid w:val="00B124E5"/>
    <w:rsid w:val="00B44528"/>
    <w:rsid w:val="00B6646A"/>
    <w:rsid w:val="00B75282"/>
    <w:rsid w:val="00BB63CE"/>
    <w:rsid w:val="00BD306E"/>
    <w:rsid w:val="00BE766C"/>
    <w:rsid w:val="00BF0A5B"/>
    <w:rsid w:val="00BF31FA"/>
    <w:rsid w:val="00C246FC"/>
    <w:rsid w:val="00C336ED"/>
    <w:rsid w:val="00C54E7D"/>
    <w:rsid w:val="00C614C3"/>
    <w:rsid w:val="00C66BBF"/>
    <w:rsid w:val="00C70B1A"/>
    <w:rsid w:val="00CB406C"/>
    <w:rsid w:val="00CB5B02"/>
    <w:rsid w:val="00CC2FC6"/>
    <w:rsid w:val="00CD206F"/>
    <w:rsid w:val="00D07336"/>
    <w:rsid w:val="00D23CCE"/>
    <w:rsid w:val="00D2525D"/>
    <w:rsid w:val="00D531AB"/>
    <w:rsid w:val="00D65712"/>
    <w:rsid w:val="00D66D94"/>
    <w:rsid w:val="00D67598"/>
    <w:rsid w:val="00D8336F"/>
    <w:rsid w:val="00D84EE6"/>
    <w:rsid w:val="00D962CE"/>
    <w:rsid w:val="00E23418"/>
    <w:rsid w:val="00E43DEE"/>
    <w:rsid w:val="00E543B5"/>
    <w:rsid w:val="00E63F03"/>
    <w:rsid w:val="00EA4916"/>
    <w:rsid w:val="00EC40AA"/>
    <w:rsid w:val="00EE48CD"/>
    <w:rsid w:val="00F05B37"/>
    <w:rsid w:val="00F14118"/>
    <w:rsid w:val="00F22AF0"/>
    <w:rsid w:val="00F31328"/>
    <w:rsid w:val="00F4226D"/>
    <w:rsid w:val="00FC0714"/>
    <w:rsid w:val="00FD11B9"/>
    <w:rsid w:val="00FD3F28"/>
    <w:rsid w:val="00FE2101"/>
    <w:rsid w:val="00FE23D3"/>
    <w:rsid w:val="00FE3DB8"/>
    <w:rsid w:val="05B6B929"/>
    <w:rsid w:val="05FC712F"/>
    <w:rsid w:val="079CD2B6"/>
    <w:rsid w:val="07C3A1D3"/>
    <w:rsid w:val="08954F73"/>
    <w:rsid w:val="0938A317"/>
    <w:rsid w:val="09454A67"/>
    <w:rsid w:val="0A311FD4"/>
    <w:rsid w:val="0A7ED0E8"/>
    <w:rsid w:val="120F0CF9"/>
    <w:rsid w:val="13546393"/>
    <w:rsid w:val="14A05B22"/>
    <w:rsid w:val="15B3B496"/>
    <w:rsid w:val="179CD825"/>
    <w:rsid w:val="19721170"/>
    <w:rsid w:val="1C4341B4"/>
    <w:rsid w:val="1D033264"/>
    <w:rsid w:val="1D05EDEA"/>
    <w:rsid w:val="1DB01B5A"/>
    <w:rsid w:val="1EEC067C"/>
    <w:rsid w:val="1F40FF40"/>
    <w:rsid w:val="20A54A4B"/>
    <w:rsid w:val="20B7AC2F"/>
    <w:rsid w:val="20BE72A8"/>
    <w:rsid w:val="22537C90"/>
    <w:rsid w:val="226D761E"/>
    <w:rsid w:val="22838C7D"/>
    <w:rsid w:val="2318F3B6"/>
    <w:rsid w:val="239B88CF"/>
    <w:rsid w:val="24B4C417"/>
    <w:rsid w:val="252D444D"/>
    <w:rsid w:val="26AEF032"/>
    <w:rsid w:val="27615B92"/>
    <w:rsid w:val="27A71355"/>
    <w:rsid w:val="296F0CDD"/>
    <w:rsid w:val="2BE7710D"/>
    <w:rsid w:val="2C005B06"/>
    <w:rsid w:val="2C27DF0D"/>
    <w:rsid w:val="2F91EC34"/>
    <w:rsid w:val="35CE5214"/>
    <w:rsid w:val="36990801"/>
    <w:rsid w:val="3727ED12"/>
    <w:rsid w:val="376A2275"/>
    <w:rsid w:val="3905F2D6"/>
    <w:rsid w:val="3D0516C4"/>
    <w:rsid w:val="3E748BB3"/>
    <w:rsid w:val="3EC15B76"/>
    <w:rsid w:val="3F333C60"/>
    <w:rsid w:val="40CF0CC1"/>
    <w:rsid w:val="40FBA59C"/>
    <w:rsid w:val="4499AC44"/>
    <w:rsid w:val="46ABF90A"/>
    <w:rsid w:val="46BF7FB3"/>
    <w:rsid w:val="47B6CE7B"/>
    <w:rsid w:val="47D14D06"/>
    <w:rsid w:val="496D1D67"/>
    <w:rsid w:val="4A019DB1"/>
    <w:rsid w:val="4A9394C0"/>
    <w:rsid w:val="4B80D9D7"/>
    <w:rsid w:val="4D10F46F"/>
    <w:rsid w:val="4D2EC137"/>
    <w:rsid w:val="4D393E73"/>
    <w:rsid w:val="4FCC2384"/>
    <w:rsid w:val="50951404"/>
    <w:rsid w:val="5501DE87"/>
    <w:rsid w:val="552E39F9"/>
    <w:rsid w:val="5CE720BF"/>
    <w:rsid w:val="5D4097D2"/>
    <w:rsid w:val="5EBBF3E2"/>
    <w:rsid w:val="5F9C83C0"/>
    <w:rsid w:val="5FD4A1F4"/>
    <w:rsid w:val="60847349"/>
    <w:rsid w:val="61619D95"/>
    <w:rsid w:val="61F394A4"/>
    <w:rsid w:val="62071B4D"/>
    <w:rsid w:val="63627DAE"/>
    <w:rsid w:val="63A2EBAE"/>
    <w:rsid w:val="65BD8AA1"/>
    <w:rsid w:val="65F29CE7"/>
    <w:rsid w:val="67D0DF19"/>
    <w:rsid w:val="684D1DF5"/>
    <w:rsid w:val="68F7FD8A"/>
    <w:rsid w:val="69922492"/>
    <w:rsid w:val="69E8EE56"/>
    <w:rsid w:val="6DD08A0C"/>
    <w:rsid w:val="6FF1BF5C"/>
    <w:rsid w:val="73624F29"/>
    <w:rsid w:val="740850D2"/>
    <w:rsid w:val="7422CF5D"/>
    <w:rsid w:val="7648A2CC"/>
    <w:rsid w:val="76D119B9"/>
    <w:rsid w:val="77A4052D"/>
    <w:rsid w:val="786CEA1A"/>
    <w:rsid w:val="793D9EEC"/>
    <w:rsid w:val="7AC27D92"/>
    <w:rsid w:val="7C753FAE"/>
    <w:rsid w:val="7E2705AB"/>
    <w:rsid w:val="7F95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F0007"/>
  <w15:chartTrackingRefBased/>
  <w15:docId w15:val="{C0398680-927D-4B99-A551-5F435DA9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96"/>
    <w:pPr>
      <w:spacing w:after="0" w:line="240" w:lineRule="auto"/>
      <w:ind w:left="720"/>
      <w:contextualSpacing/>
    </w:pPr>
    <w:rPr>
      <w:rFonts w:ascii="Arial" w:eastAsia="Arial" w:hAnsi="Arial" w:cs="Arial"/>
      <w:lang w:val="uk-UA" w:eastAsia="ru-RU"/>
    </w:rPr>
  </w:style>
  <w:style w:type="character" w:styleId="a4">
    <w:name w:val="Hyperlink"/>
    <w:basedOn w:val="a0"/>
    <w:uiPriority w:val="99"/>
    <w:unhideWhenUsed/>
    <w:rsid w:val="001C7F9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E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842A3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D306E"/>
  </w:style>
  <w:style w:type="paragraph" w:styleId="a9">
    <w:name w:val="footer"/>
    <w:basedOn w:val="a"/>
    <w:link w:val="aa"/>
    <w:uiPriority w:val="99"/>
    <w:unhideWhenUsed/>
    <w:rsid w:val="00BD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D306E"/>
  </w:style>
  <w:style w:type="paragraph" w:styleId="ab">
    <w:name w:val="Normal (Web)"/>
    <w:basedOn w:val="a"/>
    <w:uiPriority w:val="99"/>
    <w:semiHidden/>
    <w:unhideWhenUsed/>
    <w:rsid w:val="00BD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D306E"/>
    <w:rPr>
      <w:b/>
      <w:bCs/>
    </w:rPr>
  </w:style>
  <w:style w:type="character" w:styleId="ad">
    <w:name w:val="Emphasis"/>
    <w:basedOn w:val="a0"/>
    <w:uiPriority w:val="20"/>
    <w:qFormat/>
    <w:rsid w:val="00BD306E"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A8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eop">
    <w:name w:val="eop"/>
    <w:basedOn w:val="a0"/>
    <w:rsid w:val="00A806DD"/>
  </w:style>
  <w:style w:type="character" w:customStyle="1" w:styleId="normaltextrun">
    <w:name w:val="normaltextrun"/>
    <w:basedOn w:val="a0"/>
    <w:rsid w:val="000D03B2"/>
  </w:style>
  <w:style w:type="paragraph" w:customStyle="1" w:styleId="11">
    <w:name w:val="Основной текст1"/>
    <w:rsid w:val="00D657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uk-UA"/>
      <w14:textOutline w14:w="0" w14:cap="flat" w14:cmpd="sng" w14:algn="ctr">
        <w14:noFill/>
        <w14:prstDash w14:val="solid"/>
        <w14:bevel/>
      </w14:textOutline>
    </w:rPr>
  </w:style>
  <w:style w:type="paragraph" w:customStyle="1" w:styleId="ae">
    <w:name w:val="По умолчанию"/>
    <w:rsid w:val="00D6571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uk-U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adykov@helsinki.org.ua" TargetMode="External"/><Relationship Id="rId13" Type="http://schemas.openxmlformats.org/officeDocument/2006/relationships/hyperlink" Target="http://www.treasury.gov/resou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sinki.org.ua/richni-zvity-2/" TargetMode="External"/><Relationship Id="rId12" Type="http://schemas.openxmlformats.org/officeDocument/2006/relationships/hyperlink" Target="http://www.sam.g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easury.gov/resource%20-center/sanctions/SDN%20List/Pages/default.asp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am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sadykov@helsinki.org.ua" TargetMode="External"/><Relationship Id="rId14" Type="http://schemas.openxmlformats.org/officeDocument/2006/relationships/hyperlink" Target="https://www.usaid.gov/sites/default/files/documents/303mab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8521</Words>
  <Characters>4857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i.ageyeva</dc:creator>
  <cp:keywords/>
  <dc:description/>
  <cp:lastModifiedBy>Ірина Агеєва</cp:lastModifiedBy>
  <cp:revision>5</cp:revision>
  <dcterms:created xsi:type="dcterms:W3CDTF">2023-07-25T09:38:00Z</dcterms:created>
  <dcterms:modified xsi:type="dcterms:W3CDTF">2023-07-25T11:47:00Z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12878b7b7969692f5e737ccfdbddb05364c9335d7824252acbfe3e843f4aafde</vt:lpwstr>
  </property>
</Properties>
</file>